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42B81" w14:textId="77777777" w:rsidR="002E794C" w:rsidRDefault="002E794C" w:rsidP="00337379">
      <w:pPr>
        <w:pStyle w:val="Body"/>
        <w:spacing w:after="0"/>
        <w:jc w:val="both"/>
        <w:rPr>
          <w:rFonts w:ascii="Arial MT Bold" w:hAnsi="Arial MT Bold" w:cs="Arial MT Bold"/>
          <w:b/>
          <w:bCs/>
          <w:color w:val="auto"/>
          <w:spacing w:val="-8"/>
          <w:sz w:val="28"/>
          <w:szCs w:val="28"/>
          <w:u w:val="single"/>
          <w:lang w:val="en-GB"/>
        </w:rPr>
      </w:pPr>
    </w:p>
    <w:p w14:paraId="58F9DF16" w14:textId="7FC84CA7" w:rsidR="00160D1E" w:rsidRPr="00DC338B" w:rsidRDefault="00437149" w:rsidP="00337379">
      <w:pPr>
        <w:pStyle w:val="Body"/>
        <w:spacing w:after="0"/>
        <w:jc w:val="both"/>
        <w:rPr>
          <w:rFonts w:ascii="Arial MT Bold" w:hAnsi="Arial MT Bold" w:cs="Arial MT Bold"/>
          <w:b/>
          <w:bCs/>
          <w:color w:val="auto"/>
          <w:spacing w:val="-8"/>
          <w:sz w:val="28"/>
          <w:szCs w:val="28"/>
          <w:u w:val="single"/>
          <w:lang w:val="en-GB"/>
        </w:rPr>
      </w:pPr>
      <w:r w:rsidRPr="00DC338B">
        <w:rPr>
          <w:rFonts w:ascii="Arial MT Bold" w:hAnsi="Arial MT Bold" w:cs="Arial MT Bold"/>
          <w:b/>
          <w:bCs/>
          <w:color w:val="auto"/>
          <w:spacing w:val="-8"/>
          <w:sz w:val="28"/>
          <w:szCs w:val="28"/>
          <w:u w:val="single"/>
          <w:lang w:val="en-GB"/>
        </w:rPr>
        <w:t>Candidate Information</w:t>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r w:rsidR="00DC338B">
        <w:rPr>
          <w:rFonts w:ascii="Arial MT Bold" w:hAnsi="Arial MT Bold" w:cs="Arial MT Bold"/>
          <w:b/>
          <w:bCs/>
          <w:color w:val="auto"/>
          <w:spacing w:val="-8"/>
          <w:sz w:val="28"/>
          <w:szCs w:val="28"/>
          <w:u w:val="single"/>
          <w:lang w:val="en-GB"/>
        </w:rPr>
        <w:tab/>
      </w:r>
    </w:p>
    <w:p w14:paraId="0589F374" w14:textId="77777777" w:rsidR="00DC338B" w:rsidRDefault="00DC338B" w:rsidP="003A47F9">
      <w:pPr>
        <w:pStyle w:val="Body"/>
        <w:spacing w:after="0" w:line="276" w:lineRule="auto"/>
        <w:ind w:left="1440" w:firstLine="720"/>
        <w:jc w:val="both"/>
        <w:rPr>
          <w:rFonts w:ascii="Helvetica 55 Roman" w:hAnsi="Helvetica 55 Roman"/>
          <w:b/>
          <w:sz w:val="32"/>
          <w:szCs w:val="32"/>
        </w:rPr>
      </w:pPr>
    </w:p>
    <w:p w14:paraId="0D4F9A10" w14:textId="55224207" w:rsidR="0027334A" w:rsidRDefault="004F7887" w:rsidP="00DC338B">
      <w:pPr>
        <w:pStyle w:val="Body"/>
        <w:spacing w:after="0" w:line="276" w:lineRule="auto"/>
        <w:rPr>
          <w:rFonts w:ascii="Helvetica 55 Roman" w:hAnsi="Helvetica 55 Roman"/>
          <w:b/>
          <w:sz w:val="32"/>
          <w:szCs w:val="32"/>
        </w:rPr>
      </w:pPr>
      <w:r>
        <w:rPr>
          <w:rFonts w:ascii="Helvetica 55 Roman" w:hAnsi="Helvetica 55 Roman"/>
          <w:b/>
          <w:sz w:val="32"/>
          <w:szCs w:val="32"/>
        </w:rPr>
        <w:t>Behaviour Change Officer, London</w:t>
      </w:r>
    </w:p>
    <w:p w14:paraId="184D683C" w14:textId="77777777" w:rsidR="00DC338B" w:rsidRPr="001609F0" w:rsidRDefault="00DC338B" w:rsidP="003A47F9">
      <w:pPr>
        <w:pStyle w:val="Body"/>
        <w:spacing w:after="0" w:line="276" w:lineRule="auto"/>
        <w:ind w:left="1440" w:firstLine="720"/>
        <w:jc w:val="both"/>
        <w:rPr>
          <w:rFonts w:ascii="Arial MT Bold" w:hAnsi="Arial MT Bold"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14:paraId="5BAF95B7" w14:textId="77777777" w:rsidTr="002E794C">
        <w:trPr>
          <w:trHeight w:val="579"/>
        </w:trPr>
        <w:tc>
          <w:tcPr>
            <w:tcW w:w="1980" w:type="dxa"/>
          </w:tcPr>
          <w:p w14:paraId="0965F1E3" w14:textId="60793B1D"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Salary:</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2CEC43C5" w14:textId="4345B43D" w:rsidR="00D15CCB" w:rsidRDefault="00D15CCB" w:rsidP="00337379">
            <w:pPr>
              <w:pStyle w:val="Body"/>
              <w:spacing w:after="0"/>
              <w:jc w:val="both"/>
              <w:rPr>
                <w:rFonts w:ascii="Arial MT Bold" w:hAnsi="Arial MT Bold" w:cs="Arial MT Bold"/>
                <w:bCs/>
                <w:color w:val="auto"/>
                <w:spacing w:val="-8"/>
                <w:sz w:val="24"/>
                <w:szCs w:val="24"/>
                <w:lang w:val="en-GB"/>
              </w:rPr>
            </w:pPr>
            <w:r w:rsidRPr="003F7717">
              <w:rPr>
                <w:rFonts w:ascii="Arial MT Bold" w:hAnsi="Arial MT Bold" w:cs="Arial MT Bold"/>
                <w:color w:val="auto"/>
                <w:spacing w:val="-8"/>
                <w:sz w:val="24"/>
                <w:szCs w:val="24"/>
                <w:lang w:val="en-GB"/>
              </w:rPr>
              <w:t xml:space="preserve">Grade </w:t>
            </w:r>
            <w:r w:rsidR="00D12B1A" w:rsidRPr="00930698">
              <w:rPr>
                <w:rFonts w:ascii="Arial MT Bold" w:hAnsi="Arial MT Bold" w:cs="Arial MT Bold"/>
                <w:color w:val="auto"/>
                <w:spacing w:val="-8"/>
                <w:sz w:val="24"/>
                <w:szCs w:val="24"/>
                <w:lang w:val="en-GB"/>
              </w:rPr>
              <w:t>F</w:t>
            </w:r>
            <w:r w:rsidRPr="00930698">
              <w:rPr>
                <w:rFonts w:ascii="Arial MT Bold" w:hAnsi="Arial MT Bold" w:cs="Arial MT Bold"/>
                <w:color w:val="auto"/>
                <w:spacing w:val="-8"/>
                <w:sz w:val="24"/>
                <w:szCs w:val="24"/>
                <w:lang w:val="en-GB"/>
              </w:rPr>
              <w:t>:</w:t>
            </w:r>
            <w:r>
              <w:rPr>
                <w:rFonts w:ascii="Arial MT Bold" w:hAnsi="Arial MT Bold" w:cs="Arial MT Bold"/>
                <w:b/>
                <w:color w:val="auto"/>
                <w:spacing w:val="-8"/>
                <w:sz w:val="24"/>
                <w:szCs w:val="24"/>
                <w:lang w:val="en-GB"/>
              </w:rPr>
              <w:t xml:space="preserve"> </w:t>
            </w:r>
            <w:r w:rsidRPr="003F7717">
              <w:rPr>
                <w:rFonts w:ascii="Arial MT Bold" w:hAnsi="Arial MT Bold" w:cs="Arial MT Bold"/>
                <w:b/>
                <w:color w:val="auto"/>
                <w:spacing w:val="-8"/>
                <w:sz w:val="24"/>
                <w:szCs w:val="24"/>
                <w:lang w:val="en-GB"/>
              </w:rPr>
              <w:t xml:space="preserve"> </w:t>
            </w:r>
            <w:r w:rsidRPr="003F7717">
              <w:rPr>
                <w:rFonts w:ascii="Arial MT Bold" w:hAnsi="Arial MT Bold" w:cs="Arial MT Bold"/>
                <w:bCs/>
                <w:color w:val="auto"/>
                <w:spacing w:val="-8"/>
                <w:sz w:val="24"/>
                <w:szCs w:val="24"/>
                <w:lang w:val="en-GB"/>
              </w:rPr>
              <w:t>£</w:t>
            </w:r>
            <w:r w:rsidR="006E6C60">
              <w:rPr>
                <w:rFonts w:ascii="Arial MT Bold" w:hAnsi="Arial MT Bold" w:cs="Arial MT Bold"/>
                <w:bCs/>
                <w:color w:val="auto"/>
                <w:spacing w:val="-8"/>
                <w:sz w:val="24"/>
                <w:szCs w:val="24"/>
                <w:lang w:val="en-GB"/>
              </w:rPr>
              <w:t>24,938</w:t>
            </w:r>
            <w:r>
              <w:rPr>
                <w:rFonts w:ascii="Arial MT Bold" w:hAnsi="Arial MT Bold" w:cs="Arial MT Bold"/>
                <w:bCs/>
                <w:color w:val="auto"/>
                <w:spacing w:val="-8"/>
                <w:sz w:val="24"/>
                <w:szCs w:val="24"/>
                <w:lang w:val="en-GB"/>
              </w:rPr>
              <w:t xml:space="preserve"> per annum </w:t>
            </w:r>
            <w:r w:rsidR="003A47F9">
              <w:rPr>
                <w:rFonts w:ascii="Arial MT Bold" w:hAnsi="Arial MT Bold" w:cs="Arial MT Bold"/>
                <w:bCs/>
                <w:color w:val="auto"/>
                <w:spacing w:val="-8"/>
                <w:sz w:val="24"/>
                <w:szCs w:val="24"/>
                <w:lang w:val="en-GB"/>
              </w:rPr>
              <w:t>pro rata</w:t>
            </w:r>
          </w:p>
          <w:p w14:paraId="08AC847B" w14:textId="77777777" w:rsidR="00AF1DEA" w:rsidRPr="00FD5470" w:rsidRDefault="00AF1DEA" w:rsidP="00AF1DEA">
            <w:pPr>
              <w:pStyle w:val="Body"/>
              <w:spacing w:after="0"/>
              <w:jc w:val="both"/>
              <w:rPr>
                <w:rFonts w:asciiTheme="majorHAnsi" w:hAnsiTheme="majorHAnsi" w:cstheme="majorHAnsi"/>
                <w:bCs/>
                <w:color w:val="auto"/>
                <w:spacing w:val="-8"/>
                <w:sz w:val="24"/>
                <w:szCs w:val="24"/>
                <w:lang w:val="en-GB"/>
              </w:rPr>
            </w:pPr>
            <w:r w:rsidRPr="00FD5470">
              <w:rPr>
                <w:rFonts w:asciiTheme="majorHAnsi" w:hAnsiTheme="majorHAnsi" w:cstheme="majorHAnsi"/>
                <w:color w:val="auto"/>
                <w:spacing w:val="-8"/>
                <w:sz w:val="24"/>
                <w:szCs w:val="24"/>
                <w:lang w:val="en-GB"/>
              </w:rPr>
              <w:t>(plus a £3,995pa (pro rata) London Weighting Allowance)</w:t>
            </w:r>
          </w:p>
          <w:p w14:paraId="26FD3A3A" w14:textId="4B81364E"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569E40C2" w14:textId="77777777" w:rsidTr="002E1B01">
        <w:trPr>
          <w:trHeight w:val="2206"/>
        </w:trPr>
        <w:tc>
          <w:tcPr>
            <w:tcW w:w="1980" w:type="dxa"/>
          </w:tcPr>
          <w:p w14:paraId="7A0F74BA" w14:textId="05D34FFD"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Hours:</w:t>
            </w:r>
          </w:p>
        </w:tc>
        <w:tc>
          <w:tcPr>
            <w:tcW w:w="7172" w:type="dxa"/>
          </w:tcPr>
          <w:p w14:paraId="16B04B25" w14:textId="4F67A051" w:rsidR="00D15CCB" w:rsidRDefault="00AF1DEA" w:rsidP="00337379">
            <w:pPr>
              <w:pStyle w:val="Body"/>
              <w:spacing w:after="0"/>
              <w:jc w:val="both"/>
              <w:rPr>
                <w:rFonts w:ascii="Arial MT Bold" w:hAnsi="Arial MT Bold" w:cs="Arial MT Bold"/>
                <w:bCs/>
                <w:color w:val="auto"/>
                <w:spacing w:val="-8"/>
                <w:sz w:val="24"/>
                <w:szCs w:val="24"/>
                <w:lang w:val="en-GB"/>
              </w:rPr>
            </w:pPr>
            <w:r>
              <w:rPr>
                <w:rFonts w:ascii="Arial Regular" w:hAnsi="Arial Regular" w:cs="Arial Regular"/>
                <w:color w:val="auto"/>
                <w:sz w:val="24"/>
                <w:szCs w:val="24"/>
                <w:lang w:eastAsia="en-GB"/>
              </w:rPr>
              <w:t>F</w:t>
            </w:r>
            <w:proofErr w:type="spellStart"/>
            <w:r w:rsidRPr="0096049A">
              <w:rPr>
                <w:rFonts w:ascii="Arial MT Bold" w:hAnsi="Arial MT Bold" w:cs="Arial MT Bold"/>
                <w:bCs/>
                <w:color w:val="auto"/>
                <w:spacing w:val="-8"/>
                <w:sz w:val="24"/>
                <w:szCs w:val="24"/>
                <w:lang w:val="en-GB"/>
              </w:rPr>
              <w:t>ull</w:t>
            </w:r>
            <w:proofErr w:type="spellEnd"/>
            <w:r w:rsidR="00D15CCB" w:rsidRPr="0096049A">
              <w:rPr>
                <w:rFonts w:ascii="Arial MT Bold" w:hAnsi="Arial MT Bold" w:cs="Arial MT Bold"/>
                <w:bCs/>
                <w:color w:val="auto"/>
                <w:spacing w:val="-8"/>
                <w:sz w:val="24"/>
                <w:szCs w:val="24"/>
                <w:lang w:val="en-GB"/>
              </w:rPr>
              <w:t xml:space="preserve"> time hours are 37.5 hours per week</w:t>
            </w:r>
          </w:p>
          <w:p w14:paraId="05273758" w14:textId="77777777" w:rsidR="00D15CCB" w:rsidRDefault="00D15CCB" w:rsidP="00337379">
            <w:pPr>
              <w:pStyle w:val="Body"/>
              <w:spacing w:after="0"/>
              <w:jc w:val="both"/>
              <w:rPr>
                <w:rFonts w:ascii="Arial MT Bold" w:hAnsi="Arial MT Bold" w:cs="Arial MT Bold"/>
                <w:bCs/>
                <w:color w:val="auto"/>
                <w:spacing w:val="-8"/>
                <w:sz w:val="24"/>
                <w:szCs w:val="24"/>
                <w:lang w:val="en-GB"/>
              </w:rPr>
            </w:pPr>
          </w:p>
          <w:p w14:paraId="53F2C935" w14:textId="51423D67" w:rsidR="00D15CCB" w:rsidRPr="0096049A" w:rsidRDefault="00D15CCB" w:rsidP="00337379">
            <w:pPr>
              <w:pStyle w:val="Body"/>
              <w:spacing w:after="0" w:line="240" w:lineRule="auto"/>
              <w:jc w:val="both"/>
              <w:rPr>
                <w:rFonts w:ascii="Arial MT Bold" w:hAnsi="Arial MT Bold" w:cs="Arial MT Bold"/>
                <w:bCs/>
                <w:color w:val="auto"/>
                <w:spacing w:val="-8"/>
                <w:sz w:val="24"/>
                <w:szCs w:val="24"/>
                <w:lang w:val="en-GB"/>
              </w:rPr>
            </w:pPr>
            <w:r w:rsidRPr="00131E4F">
              <w:rPr>
                <w:rFonts w:ascii="Arial MT Bold" w:hAnsi="Arial MT Bold" w:cs="Arial MT Bold"/>
                <w:bCs/>
                <w:color w:val="auto"/>
                <w:spacing w:val="-8"/>
                <w:sz w:val="24"/>
                <w:szCs w:val="24"/>
                <w:lang w:val="en-GB"/>
              </w:rPr>
              <w:t xml:space="preserve">This job can be considered for full time or </w:t>
            </w:r>
            <w:r w:rsidR="00931102">
              <w:rPr>
                <w:rFonts w:ascii="Arial MT Bold" w:hAnsi="Arial MT Bold" w:cs="Arial MT Bold"/>
                <w:bCs/>
                <w:color w:val="auto"/>
                <w:spacing w:val="-8"/>
                <w:sz w:val="24"/>
                <w:szCs w:val="24"/>
                <w:lang w:val="en-GB"/>
              </w:rPr>
              <w:t>from 30 hours per week</w:t>
            </w:r>
            <w:r w:rsidRPr="00131E4F">
              <w:rPr>
                <w:rFonts w:ascii="Arial MT Bold" w:hAnsi="Arial MT Bold" w:cs="Arial MT Bold"/>
                <w:bCs/>
                <w:color w:val="auto"/>
                <w:spacing w:val="-8"/>
                <w:sz w:val="24"/>
                <w:szCs w:val="24"/>
                <w:lang w:val="en-GB"/>
              </w:rPr>
              <w:t xml:space="preserve">.  </w:t>
            </w:r>
            <w:r w:rsidR="00C67D15">
              <w:rPr>
                <w:rFonts w:ascii="Arial MT Bold" w:hAnsi="Arial MT Bold" w:cs="Arial MT Bold"/>
                <w:bCs/>
                <w:color w:val="auto"/>
                <w:spacing w:val="-8"/>
                <w:sz w:val="24"/>
                <w:szCs w:val="24"/>
                <w:lang w:val="en-GB"/>
              </w:rPr>
              <w:t>We are</w:t>
            </w:r>
            <w:r w:rsidR="003B0058">
              <w:rPr>
                <w:rFonts w:ascii="Arial MT Bold" w:hAnsi="Arial MT Bold" w:cs="Arial MT Bold"/>
                <w:bCs/>
                <w:color w:val="auto"/>
                <w:spacing w:val="-8"/>
                <w:sz w:val="24"/>
                <w:szCs w:val="24"/>
                <w:lang w:val="en-GB"/>
              </w:rPr>
              <w:t xml:space="preserve"> very</w:t>
            </w:r>
            <w:r w:rsidR="00C67D15">
              <w:rPr>
                <w:rFonts w:ascii="Arial MT Bold" w:hAnsi="Arial MT Bold" w:cs="Arial MT Bold"/>
                <w:bCs/>
                <w:color w:val="auto"/>
                <w:spacing w:val="-8"/>
                <w:sz w:val="24"/>
                <w:szCs w:val="24"/>
                <w:lang w:val="en-GB"/>
              </w:rPr>
              <w:t xml:space="preserve"> happy to discuss working hours to suit individual circumstances.  This role is suitable for job share / compressed hours / school hours.</w:t>
            </w:r>
          </w:p>
          <w:p w14:paraId="3DFE0F50" w14:textId="274C96B6"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5C07EC5F" w14:textId="77777777" w:rsidTr="00716618">
        <w:tc>
          <w:tcPr>
            <w:tcW w:w="1980" w:type="dxa"/>
          </w:tcPr>
          <w:p w14:paraId="1027445F" w14:textId="7690A7EC"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 xml:space="preserve">Contract: </w:t>
            </w:r>
            <w:r>
              <w:rPr>
                <w:rFonts w:ascii="Arial MT Bold" w:hAnsi="Arial MT Bold" w:cs="Arial MT Bold"/>
                <w:b/>
                <w:bCs/>
                <w:color w:val="auto"/>
                <w:spacing w:val="-8"/>
                <w:sz w:val="24"/>
                <w:szCs w:val="24"/>
                <w:lang w:val="en-GB"/>
              </w:rPr>
              <w:tab/>
            </w:r>
          </w:p>
        </w:tc>
        <w:tc>
          <w:tcPr>
            <w:tcW w:w="7172" w:type="dxa"/>
          </w:tcPr>
          <w:p w14:paraId="486F211B" w14:textId="73AC6522" w:rsidR="00D15CCB" w:rsidRDefault="00931102" w:rsidP="00337379">
            <w:pPr>
              <w:pStyle w:val="Body"/>
              <w:spacing w:after="0"/>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Permanent</w:t>
            </w:r>
          </w:p>
          <w:p w14:paraId="4D76A795" w14:textId="3CC504D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0E735CF7" w14:textId="77777777" w:rsidTr="00716618">
        <w:tc>
          <w:tcPr>
            <w:tcW w:w="1980" w:type="dxa"/>
          </w:tcPr>
          <w:p w14:paraId="3703F245" w14:textId="444E2E4F"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D</w:t>
            </w:r>
            <w:r w:rsidR="00214758">
              <w:rPr>
                <w:rFonts w:ascii="Arial MT Bold" w:hAnsi="Arial MT Bold" w:cs="Arial MT Bold"/>
                <w:b/>
                <w:bCs/>
                <w:color w:val="auto"/>
                <w:spacing w:val="-8"/>
                <w:sz w:val="24"/>
                <w:szCs w:val="24"/>
                <w:lang w:val="en-GB"/>
              </w:rPr>
              <w:t>isclosure</w:t>
            </w:r>
            <w:r w:rsidRPr="0096049A">
              <w:rPr>
                <w:rFonts w:ascii="Arial MT Bold" w:hAnsi="Arial MT Bold" w:cs="Arial MT Bold"/>
                <w:b/>
                <w:bCs/>
                <w:color w:val="auto"/>
                <w:spacing w:val="-8"/>
                <w:sz w:val="24"/>
                <w:szCs w:val="24"/>
                <w:lang w:val="en-GB"/>
              </w:rPr>
              <w:t>:</w:t>
            </w:r>
          </w:p>
        </w:tc>
        <w:tc>
          <w:tcPr>
            <w:tcW w:w="7172" w:type="dxa"/>
          </w:tcPr>
          <w:p w14:paraId="05F0DC09" w14:textId="2E0CB5A1" w:rsidR="00337379" w:rsidRPr="0096049A" w:rsidRDefault="00337379" w:rsidP="00337379">
            <w:pPr>
              <w:pStyle w:val="Body"/>
              <w:spacing w:after="0" w:line="240" w:lineRule="auto"/>
              <w:jc w:val="both"/>
              <w:rPr>
                <w:rFonts w:ascii="Arial MT Bold" w:hAnsi="Arial MT Bold" w:cs="Arial MT Bold"/>
                <w:bCs/>
                <w:color w:val="auto"/>
                <w:spacing w:val="-8"/>
                <w:sz w:val="24"/>
                <w:szCs w:val="24"/>
                <w:lang w:val="en-GB"/>
              </w:rPr>
            </w:pPr>
            <w:r w:rsidRPr="0096049A">
              <w:rPr>
                <w:rFonts w:ascii="Arial MT Bold" w:hAnsi="Arial MT Bold" w:cs="Arial MT Bold"/>
                <w:bCs/>
                <w:color w:val="auto"/>
                <w:spacing w:val="-8"/>
                <w:sz w:val="24"/>
                <w:szCs w:val="24"/>
                <w:lang w:val="en-GB"/>
              </w:rPr>
              <w:t>Enhanced DBS</w:t>
            </w:r>
            <w:r>
              <w:rPr>
                <w:rFonts w:ascii="Arial MT Bold" w:hAnsi="Arial MT Bold" w:cs="Arial MT Bold"/>
                <w:bCs/>
                <w:color w:val="auto"/>
                <w:spacing w:val="-8"/>
                <w:sz w:val="24"/>
                <w:szCs w:val="24"/>
                <w:lang w:val="en-GB"/>
              </w:rPr>
              <w:t xml:space="preserve"> </w:t>
            </w:r>
            <w:r w:rsidRPr="0096049A">
              <w:rPr>
                <w:rFonts w:ascii="Arial MT Bold" w:hAnsi="Arial MT Bold" w:cs="Arial MT Bold"/>
                <w:bCs/>
                <w:color w:val="auto"/>
                <w:spacing w:val="-8"/>
                <w:sz w:val="24"/>
                <w:szCs w:val="24"/>
                <w:lang w:val="en-GB"/>
              </w:rPr>
              <w:t xml:space="preserve">required for this position as the post holder </w:t>
            </w:r>
            <w:r w:rsidR="00930698">
              <w:rPr>
                <w:rFonts w:ascii="Arial MT Bold" w:hAnsi="Arial MT Bold" w:cs="Arial MT Bold"/>
                <w:bCs/>
                <w:color w:val="auto"/>
                <w:spacing w:val="-8"/>
                <w:sz w:val="24"/>
                <w:szCs w:val="24"/>
                <w:lang w:val="en-GB"/>
              </w:rPr>
              <w:t>may</w:t>
            </w:r>
            <w:r w:rsidRPr="0096049A">
              <w:rPr>
                <w:rFonts w:ascii="Arial MT Bold" w:hAnsi="Arial MT Bold" w:cs="Arial MT Bold"/>
                <w:bCs/>
                <w:color w:val="auto"/>
                <w:spacing w:val="-8"/>
                <w:sz w:val="24"/>
                <w:szCs w:val="24"/>
                <w:lang w:val="en-GB"/>
              </w:rPr>
              <w:t xml:space="preserve"> be</w:t>
            </w:r>
            <w:r>
              <w:rPr>
                <w:rFonts w:ascii="Arial MT Bold" w:hAnsi="Arial MT Bold" w:cs="Arial MT Bold"/>
                <w:bCs/>
                <w:color w:val="auto"/>
                <w:spacing w:val="-8"/>
                <w:sz w:val="24"/>
                <w:szCs w:val="24"/>
                <w:lang w:val="en-GB"/>
              </w:rPr>
              <w:t xml:space="preserve"> </w:t>
            </w:r>
            <w:r w:rsidRPr="0096049A">
              <w:rPr>
                <w:rFonts w:ascii="Arial MT Bold" w:hAnsi="Arial MT Bold" w:cs="Arial MT Bold"/>
                <w:bCs/>
                <w:color w:val="auto"/>
                <w:spacing w:val="-8"/>
                <w:sz w:val="24"/>
                <w:szCs w:val="24"/>
                <w:lang w:val="en-GB"/>
              </w:rPr>
              <w:t>working with children in educational settings</w:t>
            </w:r>
            <w:r w:rsidR="00930698">
              <w:rPr>
                <w:rFonts w:ascii="Arial MT Bold" w:hAnsi="Arial MT Bold" w:cs="Arial MT Bold"/>
                <w:bCs/>
                <w:color w:val="auto"/>
                <w:spacing w:val="-8"/>
                <w:sz w:val="24"/>
                <w:szCs w:val="24"/>
                <w:lang w:val="en-GB"/>
              </w:rPr>
              <w:t>.</w:t>
            </w:r>
          </w:p>
          <w:p w14:paraId="2D722147"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rsidRPr="00637A2B" w14:paraId="561AB52D" w14:textId="77777777" w:rsidTr="00716618">
        <w:tc>
          <w:tcPr>
            <w:tcW w:w="1980" w:type="dxa"/>
          </w:tcPr>
          <w:p w14:paraId="776854B3" w14:textId="47FFD825" w:rsidR="00D15CCB" w:rsidRDefault="00D15CCB" w:rsidP="00337379">
            <w:pPr>
              <w:pStyle w:val="Body"/>
              <w:spacing w:after="0"/>
              <w:jc w:val="both"/>
              <w:rPr>
                <w:rFonts w:ascii="Arial MT Bold" w:hAnsi="Arial MT Bold" w:cs="Arial MT Bold"/>
                <w:b/>
                <w:bCs/>
                <w:color w:val="auto"/>
                <w:spacing w:val="-8"/>
                <w:sz w:val="24"/>
                <w:szCs w:val="24"/>
                <w:lang w:val="en-GB"/>
              </w:rPr>
            </w:pPr>
            <w:r w:rsidRPr="0096049A">
              <w:rPr>
                <w:rFonts w:ascii="Arial MT Bold" w:hAnsi="Arial MT Bold" w:cs="Arial MT Bold"/>
                <w:b/>
                <w:bCs/>
                <w:color w:val="auto"/>
                <w:spacing w:val="-8"/>
                <w:sz w:val="24"/>
                <w:szCs w:val="24"/>
                <w:lang w:val="en-GB"/>
              </w:rPr>
              <w:t>Base:</w:t>
            </w:r>
            <w:r w:rsidRPr="0096049A">
              <w:rPr>
                <w:rFonts w:ascii="Arial MT Bold" w:hAnsi="Arial MT Bold" w:cs="Arial MT Bold"/>
                <w:b/>
                <w:color w:val="auto"/>
                <w:spacing w:val="-8"/>
                <w:sz w:val="24"/>
                <w:szCs w:val="24"/>
                <w:lang w:val="en-GB"/>
              </w:rPr>
              <w:t xml:space="preserve"> </w:t>
            </w:r>
            <w:r>
              <w:rPr>
                <w:rFonts w:ascii="Arial MT Bold" w:hAnsi="Arial MT Bold" w:cs="Arial MT Bold"/>
                <w:b/>
                <w:color w:val="auto"/>
                <w:spacing w:val="-8"/>
                <w:sz w:val="24"/>
                <w:szCs w:val="24"/>
                <w:lang w:val="en-GB"/>
              </w:rPr>
              <w:tab/>
            </w:r>
          </w:p>
        </w:tc>
        <w:tc>
          <w:tcPr>
            <w:tcW w:w="7172" w:type="dxa"/>
          </w:tcPr>
          <w:p w14:paraId="5AE44213" w14:textId="77777777" w:rsidR="00716618" w:rsidRDefault="00AF1DEA" w:rsidP="00337379">
            <w:pPr>
              <w:pStyle w:val="Body"/>
              <w:spacing w:after="0" w:line="240" w:lineRule="auto"/>
              <w:jc w:val="both"/>
              <w:rPr>
                <w:rFonts w:ascii="Arial MT Bold" w:hAnsi="Arial MT Bold" w:cs="Arial MT Bold"/>
                <w:b/>
                <w:bCs/>
                <w:color w:val="auto"/>
                <w:spacing w:val="-8"/>
                <w:sz w:val="24"/>
                <w:szCs w:val="24"/>
                <w:lang w:val="en-GB"/>
              </w:rPr>
            </w:pPr>
            <w:r w:rsidRPr="00FD5470">
              <w:rPr>
                <w:rFonts w:asciiTheme="majorHAnsi" w:hAnsiTheme="majorHAnsi" w:cstheme="majorHAnsi"/>
                <w:bCs/>
                <w:color w:val="auto"/>
                <w:spacing w:val="-8"/>
                <w:sz w:val="24"/>
                <w:szCs w:val="24"/>
                <w:lang w:val="en-GB"/>
              </w:rPr>
              <w:t>Sustrans offices in London (244-254 Cambridge Heath Road, E9 2DA) with blended office / work from home arrangements</w:t>
            </w:r>
            <w:r>
              <w:rPr>
                <w:rFonts w:ascii="Arial MT Bold" w:hAnsi="Arial MT Bold" w:cs="Arial MT Bold"/>
                <w:b/>
                <w:bCs/>
                <w:color w:val="auto"/>
                <w:spacing w:val="-8"/>
                <w:sz w:val="24"/>
                <w:szCs w:val="24"/>
                <w:lang w:val="en-GB"/>
              </w:rPr>
              <w:t xml:space="preserve"> </w:t>
            </w:r>
          </w:p>
          <w:p w14:paraId="78865FEB" w14:textId="0DC85EA9" w:rsidR="00AF1DEA" w:rsidRDefault="00AF1DEA" w:rsidP="00337379">
            <w:pPr>
              <w:pStyle w:val="Body"/>
              <w:spacing w:after="0" w:line="240" w:lineRule="auto"/>
              <w:jc w:val="both"/>
              <w:rPr>
                <w:rFonts w:ascii="Arial MT Bold" w:hAnsi="Arial MT Bold" w:cs="Arial MT Bold"/>
                <w:b/>
                <w:bCs/>
                <w:color w:val="auto"/>
                <w:spacing w:val="-8"/>
                <w:sz w:val="24"/>
                <w:szCs w:val="24"/>
                <w:lang w:val="en-GB"/>
              </w:rPr>
            </w:pPr>
          </w:p>
        </w:tc>
      </w:tr>
      <w:tr w:rsidR="00D15CCB" w14:paraId="126E93C4" w14:textId="77777777" w:rsidTr="00716618">
        <w:tc>
          <w:tcPr>
            <w:tcW w:w="1980" w:type="dxa"/>
          </w:tcPr>
          <w:p w14:paraId="59A57476" w14:textId="60F8C960" w:rsidR="00D15CCB" w:rsidRDefault="00716618" w:rsidP="00337379">
            <w:pPr>
              <w:pStyle w:val="Body"/>
              <w:spacing w:after="0"/>
              <w:jc w:val="both"/>
              <w:rPr>
                <w:rFonts w:ascii="Arial MT Bold" w:hAnsi="Arial MT Bold" w:cs="Arial MT Bold"/>
                <w:b/>
                <w:bCs/>
                <w:color w:val="auto"/>
                <w:spacing w:val="-8"/>
                <w:sz w:val="24"/>
                <w:szCs w:val="24"/>
                <w:lang w:val="en-GB"/>
              </w:rPr>
            </w:pPr>
            <w:r w:rsidRPr="00084245">
              <w:rPr>
                <w:rFonts w:ascii="Arial MT Bold" w:hAnsi="Arial MT Bold" w:cs="Arial MT Bold"/>
                <w:b/>
                <w:bCs/>
                <w:color w:val="auto"/>
                <w:spacing w:val="-8"/>
                <w:sz w:val="24"/>
                <w:szCs w:val="24"/>
                <w:lang w:val="en-GB"/>
              </w:rPr>
              <w:t>Travel</w:t>
            </w:r>
            <w:r>
              <w:rPr>
                <w:rFonts w:ascii="Arial MT Bold" w:hAnsi="Arial MT Bold" w:cs="Arial MT Bold"/>
                <w:b/>
                <w:bCs/>
                <w:color w:val="auto"/>
                <w:spacing w:val="-8"/>
                <w:sz w:val="24"/>
                <w:szCs w:val="24"/>
                <w:lang w:val="en-GB"/>
              </w:rPr>
              <w:t>:</w:t>
            </w:r>
            <w:r w:rsidRPr="00084245">
              <w:rPr>
                <w:rFonts w:ascii="Arial MT Bold" w:hAnsi="Arial MT Bold" w:cs="Arial MT Bold"/>
                <w:b/>
                <w:bCs/>
                <w:color w:val="auto"/>
                <w:spacing w:val="-8"/>
                <w:sz w:val="24"/>
                <w:szCs w:val="24"/>
                <w:lang w:val="en-GB"/>
              </w:rPr>
              <w:t xml:space="preserve"> </w:t>
            </w:r>
            <w:r>
              <w:rPr>
                <w:rFonts w:ascii="Arial MT Bold" w:hAnsi="Arial MT Bold" w:cs="Arial MT Bold"/>
                <w:b/>
                <w:bCs/>
                <w:color w:val="auto"/>
                <w:spacing w:val="-8"/>
                <w:sz w:val="24"/>
                <w:szCs w:val="24"/>
                <w:lang w:val="en-GB"/>
              </w:rPr>
              <w:tab/>
            </w:r>
          </w:p>
        </w:tc>
        <w:tc>
          <w:tcPr>
            <w:tcW w:w="7172" w:type="dxa"/>
          </w:tcPr>
          <w:p w14:paraId="0EB4C7F2" w14:textId="77D994C5" w:rsidR="00716618" w:rsidRDefault="00716618"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This role will involve regular travel every week</w:t>
            </w:r>
            <w:r w:rsidR="00AF1DEA">
              <w:rPr>
                <w:rFonts w:ascii="Arial MT Bold" w:hAnsi="Arial MT Bold" w:cs="Arial MT Bold"/>
                <w:bCs/>
                <w:color w:val="auto"/>
                <w:spacing w:val="-8"/>
                <w:sz w:val="24"/>
                <w:szCs w:val="24"/>
                <w:lang w:val="en-GB"/>
              </w:rPr>
              <w:t xml:space="preserve"> within Greater London</w:t>
            </w:r>
            <w:r>
              <w:rPr>
                <w:rFonts w:ascii="Arial MT Bold" w:hAnsi="Arial MT Bold" w:cs="Arial MT Bold"/>
                <w:bCs/>
                <w:color w:val="auto"/>
                <w:spacing w:val="-8"/>
                <w:sz w:val="24"/>
                <w:szCs w:val="24"/>
                <w:lang w:val="en-GB"/>
              </w:rPr>
              <w:t>; we may occasionally need you</w:t>
            </w:r>
            <w:r w:rsidR="00930698">
              <w:rPr>
                <w:rFonts w:ascii="Arial MT Bold" w:hAnsi="Arial MT Bold" w:cs="Arial MT Bold"/>
                <w:bCs/>
                <w:color w:val="auto"/>
                <w:spacing w:val="-8"/>
                <w:sz w:val="24"/>
                <w:szCs w:val="24"/>
                <w:lang w:val="en-GB"/>
              </w:rPr>
              <w:t xml:space="preserve"> to</w:t>
            </w:r>
            <w:r>
              <w:rPr>
                <w:rFonts w:ascii="Arial MT Bold" w:hAnsi="Arial MT Bold" w:cs="Arial MT Bold"/>
                <w:bCs/>
                <w:color w:val="auto"/>
                <w:spacing w:val="-8"/>
                <w:sz w:val="24"/>
                <w:szCs w:val="24"/>
                <w:lang w:val="en-GB"/>
              </w:rPr>
              <w:t xml:space="preserve"> travel </w:t>
            </w:r>
            <w:r w:rsidR="003B0058">
              <w:rPr>
                <w:rFonts w:ascii="Arial MT Bold" w:hAnsi="Arial MT Bold" w:cs="Arial MT Bold"/>
                <w:bCs/>
                <w:color w:val="auto"/>
                <w:spacing w:val="-8"/>
                <w:sz w:val="24"/>
                <w:szCs w:val="24"/>
                <w:lang w:val="en-GB"/>
              </w:rPr>
              <w:t xml:space="preserve">further </w:t>
            </w:r>
            <w:r>
              <w:rPr>
                <w:rFonts w:ascii="Arial MT Bold" w:hAnsi="Arial MT Bold" w:cs="Arial MT Bold"/>
                <w:bCs/>
                <w:color w:val="auto"/>
                <w:spacing w:val="-8"/>
                <w:sz w:val="24"/>
                <w:szCs w:val="24"/>
                <w:lang w:val="en-GB"/>
              </w:rPr>
              <w:t>during the course of your work</w:t>
            </w:r>
            <w:r w:rsidR="00AE3F11">
              <w:rPr>
                <w:rFonts w:ascii="Arial MT Bold" w:hAnsi="Arial MT Bold" w:cs="Arial MT Bold"/>
                <w:bCs/>
                <w:color w:val="auto"/>
                <w:spacing w:val="-8"/>
                <w:sz w:val="24"/>
                <w:szCs w:val="24"/>
                <w:lang w:val="en-GB"/>
              </w:rPr>
              <w:t>.</w:t>
            </w:r>
          </w:p>
          <w:p w14:paraId="3B71A909"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r>
      <w:tr w:rsidR="00D15CCB" w14:paraId="08F5E864" w14:textId="77777777" w:rsidTr="00716618">
        <w:tc>
          <w:tcPr>
            <w:tcW w:w="1980" w:type="dxa"/>
          </w:tcPr>
          <w:p w14:paraId="37278358" w14:textId="77777777" w:rsidR="00D15CCB" w:rsidRDefault="00D15CCB" w:rsidP="00337379">
            <w:pPr>
              <w:pStyle w:val="Body"/>
              <w:spacing w:after="0"/>
              <w:jc w:val="both"/>
              <w:rPr>
                <w:rFonts w:ascii="Arial MT Bold" w:hAnsi="Arial MT Bold" w:cs="Arial MT Bold"/>
                <w:b/>
                <w:bCs/>
                <w:color w:val="auto"/>
                <w:spacing w:val="-8"/>
                <w:sz w:val="24"/>
                <w:szCs w:val="24"/>
                <w:lang w:val="en-GB"/>
              </w:rPr>
            </w:pPr>
          </w:p>
        </w:tc>
        <w:tc>
          <w:tcPr>
            <w:tcW w:w="7172" w:type="dxa"/>
          </w:tcPr>
          <w:p w14:paraId="01E6A934" w14:textId="7ED54D46" w:rsidR="00470E00" w:rsidRPr="00716618" w:rsidRDefault="00716618" w:rsidP="00337379">
            <w:pPr>
              <w:pStyle w:val="Body"/>
              <w:spacing w:after="0" w:line="240" w:lineRule="auto"/>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A</w:t>
            </w:r>
            <w:r w:rsidR="00C67D15">
              <w:rPr>
                <w:rFonts w:ascii="Arial MT Bold" w:hAnsi="Arial MT Bold" w:cs="Arial MT Bold"/>
                <w:bCs/>
                <w:color w:val="auto"/>
                <w:spacing w:val="-8"/>
                <w:sz w:val="24"/>
                <w:szCs w:val="24"/>
                <w:lang w:val="en-GB"/>
              </w:rPr>
              <w:t xml:space="preserve"> key part of being </w:t>
            </w:r>
            <w:r>
              <w:rPr>
                <w:rFonts w:ascii="Arial MT Bold" w:hAnsi="Arial MT Bold" w:cs="Arial MT Bold"/>
                <w:bCs/>
                <w:color w:val="auto"/>
                <w:spacing w:val="-8"/>
                <w:sz w:val="24"/>
                <w:szCs w:val="24"/>
                <w:lang w:val="en-GB"/>
              </w:rPr>
              <w:t>the Charity that makes it easier to walk and cycle</w:t>
            </w:r>
            <w:r w:rsidR="00C67D15">
              <w:rPr>
                <w:rFonts w:ascii="Arial MT Bold" w:hAnsi="Arial MT Bold" w:cs="Arial MT Bold"/>
                <w:bCs/>
                <w:color w:val="auto"/>
                <w:spacing w:val="-8"/>
                <w:sz w:val="24"/>
                <w:szCs w:val="24"/>
                <w:lang w:val="en-GB"/>
              </w:rPr>
              <w:t xml:space="preserve"> is that most</w:t>
            </w:r>
            <w:r>
              <w:rPr>
                <w:rFonts w:ascii="Arial MT Bold" w:hAnsi="Arial MT Bold" w:cs="Arial MT Bold"/>
                <w:bCs/>
                <w:color w:val="auto"/>
                <w:spacing w:val="-8"/>
                <w:sz w:val="24"/>
                <w:szCs w:val="24"/>
                <w:lang w:val="en-GB"/>
              </w:rPr>
              <w:t xml:space="preserve"> colleagues cycle, walk, wheel or use public tr</w:t>
            </w:r>
            <w:r w:rsidR="00AD7484">
              <w:rPr>
                <w:rFonts w:ascii="Arial MT Bold" w:hAnsi="Arial MT Bold" w:cs="Arial MT Bold"/>
                <w:bCs/>
                <w:color w:val="auto"/>
                <w:spacing w:val="-8"/>
                <w:sz w:val="24"/>
                <w:szCs w:val="24"/>
                <w:lang w:val="en-GB"/>
              </w:rPr>
              <w:t>ansport for the majority of</w:t>
            </w:r>
            <w:r>
              <w:rPr>
                <w:rFonts w:ascii="Arial MT Bold" w:hAnsi="Arial MT Bold" w:cs="Arial MT Bold"/>
                <w:bCs/>
                <w:color w:val="auto"/>
                <w:spacing w:val="-8"/>
                <w:sz w:val="24"/>
                <w:szCs w:val="24"/>
                <w:lang w:val="en-GB"/>
              </w:rPr>
              <w:t xml:space="preserve"> their work journeys. We support this with access to a Sustrans pool bicycle and National Standards Cycling Training. </w:t>
            </w:r>
          </w:p>
        </w:tc>
      </w:tr>
    </w:tbl>
    <w:p w14:paraId="57F5474D" w14:textId="77777777" w:rsidR="00437149" w:rsidRDefault="00437149" w:rsidP="00337379">
      <w:pPr>
        <w:pStyle w:val="Body"/>
        <w:spacing w:after="0"/>
        <w:jc w:val="both"/>
        <w:rPr>
          <w:rFonts w:ascii="Arial MT Bold" w:hAnsi="Arial MT Bold" w:cs="Arial MT Bold"/>
          <w:b/>
          <w:bCs/>
          <w:color w:val="auto"/>
          <w:spacing w:val="-8"/>
          <w:sz w:val="28"/>
          <w:szCs w:val="28"/>
          <w:lang w:val="en-GB"/>
        </w:rPr>
      </w:pPr>
    </w:p>
    <w:p w14:paraId="59A6F83C" w14:textId="55B94F79" w:rsidR="00437149" w:rsidRDefault="00437149" w:rsidP="00337379">
      <w:pPr>
        <w:pStyle w:val="Body"/>
        <w:spacing w:after="0"/>
        <w:jc w:val="both"/>
        <w:rPr>
          <w:rFonts w:ascii="Arial MT Bold" w:hAnsi="Arial MT Bold" w:cs="Arial MT Bold"/>
          <w:b/>
          <w:bCs/>
          <w:color w:val="auto"/>
          <w:spacing w:val="-8"/>
          <w:sz w:val="28"/>
          <w:szCs w:val="28"/>
          <w:lang w:val="en-GB"/>
        </w:rPr>
      </w:pPr>
    </w:p>
    <w:p w14:paraId="5018D0F2" w14:textId="22D9A73D" w:rsidR="00437149" w:rsidRPr="0090067B" w:rsidRDefault="00437149" w:rsidP="00337379">
      <w:pPr>
        <w:pStyle w:val="Body"/>
        <w:spacing w:after="0"/>
        <w:jc w:val="both"/>
        <w:rPr>
          <w:rFonts w:ascii="Arial MT Bold" w:hAnsi="Arial MT Bold" w:cs="Arial MT Bold"/>
          <w:b/>
          <w:bCs/>
          <w:color w:val="auto"/>
          <w:spacing w:val="-8"/>
          <w:sz w:val="28"/>
          <w:szCs w:val="28"/>
          <w:lang w:val="en-GB"/>
        </w:rPr>
      </w:pPr>
      <w:r w:rsidRPr="0090067B">
        <w:rPr>
          <w:rFonts w:ascii="Arial MT Bold" w:hAnsi="Arial MT Bold" w:cs="Arial MT Bold"/>
          <w:b/>
          <w:bCs/>
          <w:color w:val="auto"/>
          <w:spacing w:val="-8"/>
          <w:sz w:val="28"/>
          <w:szCs w:val="28"/>
          <w:lang w:val="en-GB"/>
        </w:rPr>
        <w:t>Job Specific Information</w:t>
      </w:r>
      <w:r>
        <w:rPr>
          <w:rFonts w:ascii="Arial MT Bold" w:hAnsi="Arial MT Bold" w:cs="Arial MT Bold"/>
          <w:b/>
          <w:bCs/>
          <w:color w:val="auto"/>
          <w:spacing w:val="-8"/>
          <w:sz w:val="28"/>
          <w:szCs w:val="28"/>
          <w:lang w:val="en-GB"/>
        </w:rPr>
        <w:t xml:space="preserve"> </w:t>
      </w:r>
    </w:p>
    <w:p w14:paraId="7C90D54C" w14:textId="354566B7" w:rsidR="008C4FB1" w:rsidRPr="00AF1DEA" w:rsidRDefault="00AF1DEA" w:rsidP="008C4FB1">
      <w:pPr>
        <w:pStyle w:val="BodyText"/>
        <w:rPr>
          <w:rFonts w:asciiTheme="majorHAnsi" w:hAnsiTheme="majorHAnsi" w:cstheme="majorHAnsi"/>
          <w:sz w:val="22"/>
        </w:rPr>
      </w:pPr>
      <w:r w:rsidRPr="00AF1DEA">
        <w:rPr>
          <w:rFonts w:asciiTheme="majorHAnsi" w:hAnsiTheme="majorHAnsi" w:cstheme="majorHAnsi"/>
          <w:sz w:val="22"/>
        </w:rPr>
        <w:t xml:space="preserve">This is an exciting opportunity to join our Behaviour Change Team, </w:t>
      </w:r>
      <w:r w:rsidR="008C4FB1" w:rsidRPr="00AF1DEA">
        <w:rPr>
          <w:rFonts w:asciiTheme="majorHAnsi" w:hAnsiTheme="majorHAnsi" w:cstheme="majorHAnsi"/>
          <w:sz w:val="22"/>
        </w:rPr>
        <w:t>deliver</w:t>
      </w:r>
      <w:r w:rsidRPr="00AF1DEA">
        <w:rPr>
          <w:rFonts w:asciiTheme="majorHAnsi" w:hAnsiTheme="majorHAnsi" w:cstheme="majorHAnsi"/>
          <w:sz w:val="22"/>
        </w:rPr>
        <w:t>ing</w:t>
      </w:r>
      <w:r w:rsidR="008C4FB1" w:rsidRPr="00AF1DEA">
        <w:rPr>
          <w:rFonts w:asciiTheme="majorHAnsi" w:hAnsiTheme="majorHAnsi" w:cstheme="majorHAnsi"/>
          <w:sz w:val="22"/>
        </w:rPr>
        <w:t xml:space="preserve"> projects which make it easier for people to walk and cycle in a range of settings, including schools, universi</w:t>
      </w:r>
      <w:r w:rsidR="00A02929">
        <w:rPr>
          <w:rFonts w:asciiTheme="majorHAnsi" w:hAnsiTheme="majorHAnsi" w:cstheme="majorHAnsi"/>
          <w:sz w:val="22"/>
        </w:rPr>
        <w:t>ties, workplaces and community hubs</w:t>
      </w:r>
      <w:r w:rsidR="002C4802">
        <w:rPr>
          <w:rFonts w:asciiTheme="majorHAnsi" w:hAnsiTheme="majorHAnsi" w:cstheme="majorHAnsi"/>
          <w:sz w:val="22"/>
        </w:rPr>
        <w:t xml:space="preserve"> across London</w:t>
      </w:r>
      <w:r w:rsidR="008C4FB1" w:rsidRPr="00AF1DEA">
        <w:rPr>
          <w:rFonts w:asciiTheme="majorHAnsi" w:hAnsiTheme="majorHAnsi" w:cstheme="majorHAnsi"/>
          <w:sz w:val="22"/>
        </w:rPr>
        <w:t>.</w:t>
      </w:r>
    </w:p>
    <w:p w14:paraId="5B53C76F" w14:textId="77777777" w:rsidR="008C4FB1" w:rsidRPr="00AF1DEA" w:rsidRDefault="008C4FB1" w:rsidP="008C4FB1">
      <w:pPr>
        <w:pStyle w:val="BodyText"/>
        <w:rPr>
          <w:rFonts w:asciiTheme="majorHAnsi" w:hAnsiTheme="majorHAnsi" w:cstheme="majorHAnsi"/>
        </w:rPr>
      </w:pPr>
    </w:p>
    <w:p w14:paraId="3BFC5807" w14:textId="45BFCED9" w:rsidR="001824C1" w:rsidRDefault="002C4802" w:rsidP="00A05797">
      <w:r w:rsidRPr="002C4802">
        <w:t xml:space="preserve">You will work directly with people from a range of backgrounds, ages and abilities by </w:t>
      </w:r>
      <w:r w:rsidRPr="00A05797">
        <w:t>engaging</w:t>
      </w:r>
      <w:r w:rsidRPr="002C4802">
        <w:t xml:space="preserve"> them in activities which empower them with the skills and confidence to walk, cycle and enjoy public space. In doing so you will tackle some of the city’s greatest challenges including the response to </w:t>
      </w:r>
      <w:r w:rsidR="004F7887">
        <w:t xml:space="preserve">health and wellbeing inequalities, </w:t>
      </w:r>
      <w:r w:rsidRPr="002C4802">
        <w:t>the climate emergency, the inequitable distribution of (and access to) green space, and the social injustic</w:t>
      </w:r>
      <w:r w:rsidR="007E41A8">
        <w:t>e of private vehicle dominance.</w:t>
      </w:r>
    </w:p>
    <w:p w14:paraId="46E8804B" w14:textId="77777777" w:rsidR="004F7887" w:rsidRDefault="004F7887" w:rsidP="00A05797"/>
    <w:p w14:paraId="5E9A8B09" w14:textId="77777777" w:rsidR="004F7887" w:rsidRDefault="004F7887" w:rsidP="007E41A8">
      <w:pPr>
        <w:pStyle w:val="Body"/>
        <w:spacing w:after="0"/>
        <w:jc w:val="both"/>
        <w:rPr>
          <w:rFonts w:asciiTheme="majorHAnsi" w:hAnsiTheme="majorHAnsi" w:cstheme="majorHAnsi"/>
          <w:b/>
          <w:bCs/>
          <w:color w:val="auto"/>
          <w:spacing w:val="-8"/>
          <w:sz w:val="28"/>
          <w:szCs w:val="28"/>
          <w:lang w:val="en-GB"/>
        </w:rPr>
      </w:pPr>
    </w:p>
    <w:p w14:paraId="5A1B5A75" w14:textId="77777777" w:rsidR="007E41A8" w:rsidRPr="00FD5470" w:rsidRDefault="007E41A8" w:rsidP="007E41A8">
      <w:pPr>
        <w:pStyle w:val="Body"/>
        <w:spacing w:after="0"/>
        <w:jc w:val="both"/>
        <w:rPr>
          <w:rFonts w:asciiTheme="majorHAnsi" w:hAnsiTheme="majorHAnsi" w:cstheme="majorHAnsi"/>
          <w:b/>
          <w:bCs/>
          <w:color w:val="auto"/>
          <w:spacing w:val="-8"/>
          <w:sz w:val="28"/>
          <w:szCs w:val="28"/>
          <w:lang w:val="en-GB"/>
        </w:rPr>
      </w:pPr>
      <w:r w:rsidRPr="00FD5470">
        <w:rPr>
          <w:rFonts w:asciiTheme="majorHAnsi" w:hAnsiTheme="majorHAnsi" w:cstheme="majorHAnsi"/>
          <w:b/>
          <w:bCs/>
          <w:color w:val="auto"/>
          <w:spacing w:val="-8"/>
          <w:sz w:val="28"/>
          <w:szCs w:val="28"/>
          <w:lang w:val="en-GB"/>
        </w:rPr>
        <w:lastRenderedPageBreak/>
        <w:t>Where this role sits within Sustrans London:</w:t>
      </w:r>
    </w:p>
    <w:p w14:paraId="666A1E28" w14:textId="77777777" w:rsidR="007E41A8" w:rsidRPr="00FD5470" w:rsidRDefault="007E41A8" w:rsidP="007E41A8">
      <w:pPr>
        <w:pStyle w:val="Body"/>
        <w:spacing w:after="0"/>
        <w:jc w:val="both"/>
        <w:rPr>
          <w:rFonts w:asciiTheme="majorHAnsi" w:hAnsiTheme="majorHAnsi" w:cstheme="majorHAnsi"/>
          <w:b/>
          <w:bCs/>
          <w:color w:val="auto"/>
          <w:spacing w:val="-8"/>
          <w:sz w:val="28"/>
          <w:szCs w:val="28"/>
          <w:lang w:val="en-GB"/>
        </w:rPr>
      </w:pPr>
      <w:r w:rsidRPr="00FD5470">
        <w:rPr>
          <w:rFonts w:asciiTheme="majorHAnsi" w:hAnsiTheme="majorHAnsi" w:cstheme="majorHAnsi"/>
          <w:b/>
          <w:bCs/>
          <w:noProof/>
          <w:color w:val="auto"/>
          <w:spacing w:val="-8"/>
          <w:sz w:val="24"/>
          <w:szCs w:val="24"/>
          <w:lang w:val="en-GB" w:eastAsia="en-GB"/>
        </w:rPr>
        <w:drawing>
          <wp:anchor distT="0" distB="0" distL="114300" distR="114300" simplePos="0" relativeHeight="251659264" behindDoc="1" locked="0" layoutInCell="1" allowOverlap="1" wp14:anchorId="29F07D8E" wp14:editId="5D08F603">
            <wp:simplePos x="0" y="0"/>
            <wp:positionH relativeFrom="margin">
              <wp:posOffset>0</wp:posOffset>
            </wp:positionH>
            <wp:positionV relativeFrom="paragraph">
              <wp:posOffset>198755</wp:posOffset>
            </wp:positionV>
            <wp:extent cx="5775960" cy="2529205"/>
            <wp:effectExtent l="0" t="0" r="53340" b="0"/>
            <wp:wrapThrough wrapText="bothSides">
              <wp:wrapPolygon edited="0">
                <wp:start x="8335" y="1464"/>
                <wp:lineTo x="8335" y="4393"/>
                <wp:lineTo x="0" y="5369"/>
                <wp:lineTo x="0" y="9924"/>
                <wp:lineTo x="7266" y="12202"/>
                <wp:lineTo x="7338" y="14805"/>
                <wp:lineTo x="7551" y="17408"/>
                <wp:lineTo x="7908" y="20011"/>
                <wp:lineTo x="11327" y="20011"/>
                <wp:lineTo x="11470" y="16269"/>
                <wp:lineTo x="11113" y="15944"/>
                <wp:lineTo x="7836" y="14805"/>
                <wp:lineTo x="10401" y="14805"/>
                <wp:lineTo x="10757" y="14480"/>
                <wp:lineTo x="10615" y="12202"/>
                <wp:lineTo x="11683" y="12202"/>
                <wp:lineTo x="21728" y="9924"/>
                <wp:lineTo x="21728" y="5694"/>
                <wp:lineTo x="19805" y="5206"/>
                <wp:lineTo x="13678" y="4393"/>
                <wp:lineTo x="13678" y="1464"/>
                <wp:lineTo x="8335" y="1464"/>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1013D4B4" w14:textId="77777777" w:rsidR="007E41A8" w:rsidRPr="00FD5470" w:rsidRDefault="007E41A8" w:rsidP="007E41A8">
      <w:pPr>
        <w:pStyle w:val="Body"/>
        <w:spacing w:after="0"/>
        <w:jc w:val="both"/>
        <w:rPr>
          <w:rFonts w:asciiTheme="majorHAnsi" w:hAnsiTheme="majorHAnsi" w:cstheme="majorHAnsi"/>
          <w:b/>
          <w:bCs/>
          <w:color w:val="auto"/>
          <w:spacing w:val="-8"/>
          <w:sz w:val="28"/>
          <w:szCs w:val="28"/>
          <w:lang w:val="en-GB"/>
        </w:rPr>
      </w:pPr>
    </w:p>
    <w:p w14:paraId="63D3ADA5" w14:textId="77777777" w:rsidR="007E41A8" w:rsidRPr="00FD5470" w:rsidRDefault="007E41A8" w:rsidP="007E41A8">
      <w:pPr>
        <w:pStyle w:val="Body"/>
        <w:spacing w:after="0"/>
        <w:jc w:val="both"/>
        <w:rPr>
          <w:rFonts w:asciiTheme="majorHAnsi" w:hAnsiTheme="majorHAnsi" w:cstheme="majorHAnsi"/>
          <w:b/>
          <w:bCs/>
          <w:color w:val="auto"/>
          <w:spacing w:val="-8"/>
          <w:sz w:val="28"/>
          <w:szCs w:val="28"/>
          <w:lang w:val="en-GB"/>
        </w:rPr>
      </w:pPr>
    </w:p>
    <w:p w14:paraId="4AB96BE2" w14:textId="77777777" w:rsidR="007E41A8" w:rsidRPr="00FD5470" w:rsidRDefault="007E41A8" w:rsidP="007E41A8">
      <w:pPr>
        <w:pStyle w:val="Body"/>
        <w:spacing w:after="0"/>
        <w:jc w:val="both"/>
        <w:rPr>
          <w:rFonts w:asciiTheme="majorHAnsi" w:hAnsiTheme="majorHAnsi" w:cstheme="majorHAnsi"/>
          <w:b/>
          <w:bCs/>
          <w:color w:val="auto"/>
          <w:spacing w:val="-8"/>
          <w:sz w:val="28"/>
          <w:szCs w:val="28"/>
          <w:lang w:val="en-GB"/>
        </w:rPr>
      </w:pPr>
    </w:p>
    <w:p w14:paraId="466C87E1" w14:textId="77777777" w:rsidR="007E41A8" w:rsidRPr="00FD5470" w:rsidRDefault="007E41A8" w:rsidP="007E41A8">
      <w:pPr>
        <w:pStyle w:val="Body"/>
        <w:spacing w:after="0"/>
        <w:jc w:val="both"/>
        <w:rPr>
          <w:rFonts w:asciiTheme="majorHAnsi" w:hAnsiTheme="majorHAnsi" w:cstheme="majorHAnsi"/>
          <w:b/>
          <w:bCs/>
          <w:color w:val="auto"/>
          <w:spacing w:val="-8"/>
          <w:sz w:val="28"/>
          <w:szCs w:val="28"/>
          <w:lang w:val="en-GB"/>
        </w:rPr>
      </w:pPr>
    </w:p>
    <w:p w14:paraId="4CA5A737" w14:textId="77777777" w:rsidR="007E41A8" w:rsidRPr="00FD5470" w:rsidRDefault="007E41A8" w:rsidP="007E41A8">
      <w:pPr>
        <w:pStyle w:val="Body"/>
        <w:spacing w:after="0"/>
        <w:jc w:val="both"/>
        <w:rPr>
          <w:rFonts w:asciiTheme="majorHAnsi" w:hAnsiTheme="majorHAnsi" w:cstheme="majorHAnsi"/>
          <w:b/>
          <w:bCs/>
          <w:color w:val="auto"/>
          <w:spacing w:val="-8"/>
          <w:sz w:val="28"/>
          <w:szCs w:val="28"/>
          <w:lang w:val="en-GB"/>
        </w:rPr>
      </w:pPr>
    </w:p>
    <w:p w14:paraId="0A0CD914" w14:textId="77777777" w:rsidR="007E41A8" w:rsidRPr="00FD5470" w:rsidRDefault="007E41A8" w:rsidP="007E41A8">
      <w:pPr>
        <w:pStyle w:val="Body"/>
        <w:spacing w:after="0"/>
        <w:jc w:val="both"/>
        <w:rPr>
          <w:rFonts w:asciiTheme="majorHAnsi" w:hAnsiTheme="majorHAnsi" w:cstheme="majorHAnsi"/>
          <w:b/>
          <w:bCs/>
          <w:color w:val="auto"/>
          <w:spacing w:val="-8"/>
          <w:sz w:val="28"/>
          <w:szCs w:val="28"/>
          <w:lang w:val="en-GB"/>
        </w:rPr>
      </w:pPr>
    </w:p>
    <w:p w14:paraId="0B199DF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70CE06C9" w14:textId="77777777" w:rsidR="00DC338B" w:rsidRDefault="00DC338B" w:rsidP="00337379">
      <w:pPr>
        <w:pStyle w:val="Body"/>
        <w:spacing w:after="0"/>
        <w:jc w:val="both"/>
        <w:rPr>
          <w:rFonts w:ascii="Arial MT Bold" w:hAnsi="Arial MT Bold" w:cs="Arial MT Bold"/>
          <w:b/>
          <w:bCs/>
          <w:color w:val="auto"/>
          <w:spacing w:val="-8"/>
          <w:sz w:val="28"/>
          <w:szCs w:val="28"/>
          <w:lang w:val="en-GB"/>
        </w:rPr>
      </w:pPr>
    </w:p>
    <w:p w14:paraId="02282187" w14:textId="77777777" w:rsidR="007E41A8" w:rsidRDefault="007E41A8" w:rsidP="00337379">
      <w:pPr>
        <w:pStyle w:val="Body"/>
        <w:spacing w:after="0"/>
        <w:jc w:val="both"/>
        <w:rPr>
          <w:rFonts w:ascii="Arial MT Bold" w:hAnsi="Arial MT Bold" w:cs="Arial MT Bold"/>
          <w:b/>
          <w:bCs/>
          <w:color w:val="auto"/>
          <w:spacing w:val="-8"/>
          <w:sz w:val="28"/>
          <w:szCs w:val="28"/>
          <w:u w:val="single"/>
          <w:lang w:val="en-GB"/>
        </w:rPr>
      </w:pPr>
    </w:p>
    <w:p w14:paraId="589AF8EE" w14:textId="77777777" w:rsidR="007E41A8" w:rsidRDefault="007E41A8" w:rsidP="00337379">
      <w:pPr>
        <w:pStyle w:val="Body"/>
        <w:spacing w:after="0"/>
        <w:jc w:val="both"/>
        <w:rPr>
          <w:rFonts w:ascii="Arial MT Bold" w:hAnsi="Arial MT Bold" w:cs="Arial MT Bold"/>
          <w:b/>
          <w:bCs/>
          <w:color w:val="auto"/>
          <w:spacing w:val="-8"/>
          <w:sz w:val="28"/>
          <w:szCs w:val="28"/>
          <w:u w:val="single"/>
          <w:lang w:val="en-GB"/>
        </w:rPr>
      </w:pPr>
    </w:p>
    <w:p w14:paraId="1728A1A3"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0CCDBA2B"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4B6BAFD4"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7D45384C"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638DA51B"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4C03F36B"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4E9E3E51"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27C9793A"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773C6AB4"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63D663EA"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32C3F0D5"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21FAF9A4"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3447CF63"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41EBD564"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0F6641A9"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60F1AC30"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32678554"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4872C3D4"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75CF6D76"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31A732B7"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76517137"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2D7149E9"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6E2D3E18"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58B3FF60"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0C58EC01"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4A62ABF1"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111A13D9"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30781EDC"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0B44AC27" w14:textId="77777777" w:rsidR="00A05797" w:rsidRDefault="00A05797" w:rsidP="00337379">
      <w:pPr>
        <w:pStyle w:val="Body"/>
        <w:spacing w:after="0"/>
        <w:jc w:val="both"/>
        <w:rPr>
          <w:rFonts w:ascii="Arial MT Bold" w:hAnsi="Arial MT Bold" w:cs="Arial MT Bold"/>
          <w:b/>
          <w:bCs/>
          <w:color w:val="auto"/>
          <w:spacing w:val="-8"/>
          <w:sz w:val="28"/>
          <w:szCs w:val="28"/>
          <w:u w:val="single"/>
          <w:lang w:val="en-GB"/>
        </w:rPr>
      </w:pPr>
    </w:p>
    <w:p w14:paraId="7A40D304" w14:textId="74338AD7" w:rsidR="00EE5EAE" w:rsidRPr="00DC338B" w:rsidRDefault="000A06B9" w:rsidP="00337379">
      <w:pPr>
        <w:pStyle w:val="Body"/>
        <w:spacing w:after="0"/>
        <w:jc w:val="both"/>
        <w:rPr>
          <w:rFonts w:ascii="Arial MT Bold" w:hAnsi="Arial MT Bold" w:cs="Arial MT Bold"/>
          <w:b/>
          <w:bCs/>
          <w:color w:val="auto"/>
          <w:spacing w:val="-8"/>
          <w:sz w:val="24"/>
          <w:szCs w:val="24"/>
          <w:u w:val="single"/>
          <w:lang w:val="en-GB"/>
        </w:rPr>
      </w:pPr>
      <w:r w:rsidRPr="00DC338B">
        <w:rPr>
          <w:rFonts w:ascii="Arial MT Bold" w:hAnsi="Arial MT Bold" w:cs="Arial MT Bold"/>
          <w:b/>
          <w:bCs/>
          <w:color w:val="auto"/>
          <w:spacing w:val="-8"/>
          <w:sz w:val="28"/>
          <w:szCs w:val="28"/>
          <w:u w:val="single"/>
          <w:lang w:val="en-GB"/>
        </w:rPr>
        <w:lastRenderedPageBreak/>
        <w:t>Job Description - A</w:t>
      </w:r>
      <w:r w:rsidR="00EE24E0" w:rsidRPr="00DC338B">
        <w:rPr>
          <w:rFonts w:ascii="Arial MT Bold" w:hAnsi="Arial MT Bold" w:cs="Arial MT Bold"/>
          <w:b/>
          <w:bCs/>
          <w:color w:val="auto"/>
          <w:spacing w:val="-8"/>
          <w:sz w:val="28"/>
          <w:szCs w:val="28"/>
          <w:u w:val="single"/>
          <w:lang w:val="en-GB"/>
        </w:rPr>
        <w:t xml:space="preserve">bout </w:t>
      </w:r>
      <w:r w:rsidR="003134B7" w:rsidRPr="00DC338B">
        <w:rPr>
          <w:rFonts w:ascii="Arial MT Bold" w:hAnsi="Arial MT Bold" w:cs="Arial MT Bold"/>
          <w:b/>
          <w:bCs/>
          <w:color w:val="auto"/>
          <w:spacing w:val="-8"/>
          <w:sz w:val="28"/>
          <w:szCs w:val="28"/>
          <w:u w:val="single"/>
          <w:lang w:val="en-GB"/>
        </w:rPr>
        <w:t>the</w:t>
      </w:r>
      <w:r w:rsidR="00EE24E0" w:rsidRPr="00DC338B">
        <w:rPr>
          <w:rFonts w:ascii="Arial MT Bold" w:hAnsi="Arial MT Bold" w:cs="Arial MT Bold"/>
          <w:b/>
          <w:bCs/>
          <w:color w:val="auto"/>
          <w:spacing w:val="-8"/>
          <w:sz w:val="28"/>
          <w:szCs w:val="28"/>
          <w:u w:val="single"/>
          <w:lang w:val="en-GB"/>
        </w:rPr>
        <w:t xml:space="preserve"> </w:t>
      </w:r>
      <w:r w:rsidRPr="00DC338B">
        <w:rPr>
          <w:rFonts w:ascii="Arial MT Bold" w:hAnsi="Arial MT Bold" w:cs="Arial MT Bold"/>
          <w:b/>
          <w:bCs/>
          <w:color w:val="auto"/>
          <w:spacing w:val="-8"/>
          <w:sz w:val="28"/>
          <w:szCs w:val="28"/>
          <w:u w:val="single"/>
          <w:lang w:val="en-GB"/>
        </w:rPr>
        <w:t>R</w:t>
      </w:r>
      <w:r w:rsidR="00EE24E0" w:rsidRPr="00DC338B">
        <w:rPr>
          <w:rFonts w:ascii="Arial MT Bold" w:hAnsi="Arial MT Bold" w:cs="Arial MT Bold"/>
          <w:b/>
          <w:bCs/>
          <w:color w:val="auto"/>
          <w:spacing w:val="-8"/>
          <w:sz w:val="28"/>
          <w:szCs w:val="28"/>
          <w:u w:val="single"/>
          <w:lang w:val="en-GB"/>
        </w:rPr>
        <w:t>ole</w:t>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r>
      <w:r w:rsidR="00DC338B" w:rsidRPr="00DC338B">
        <w:rPr>
          <w:rFonts w:ascii="Arial MT Bold" w:hAnsi="Arial MT Bold" w:cs="Arial MT Bold"/>
          <w:b/>
          <w:bCs/>
          <w:color w:val="auto"/>
          <w:spacing w:val="-8"/>
          <w:sz w:val="24"/>
          <w:szCs w:val="24"/>
          <w:u w:val="single"/>
          <w:lang w:val="en-GB"/>
        </w:rPr>
        <w:tab/>
        <w:t xml:space="preserve">        </w:t>
      </w:r>
      <w:r w:rsidR="00B1078A" w:rsidRPr="00DC338B">
        <w:rPr>
          <w:rFonts w:ascii="Arial MT Bold" w:hAnsi="Arial MT Bold" w:cs="Arial MT Bold"/>
          <w:b/>
          <w:bCs/>
          <w:color w:val="auto"/>
          <w:spacing w:val="-8"/>
          <w:sz w:val="24"/>
          <w:szCs w:val="24"/>
          <w:u w:val="single"/>
          <w:lang w:val="en-GB"/>
        </w:rPr>
        <w:t xml:space="preserve"> </w:t>
      </w:r>
    </w:p>
    <w:p w14:paraId="5A4BA6C8" w14:textId="77777777" w:rsidR="0035043E" w:rsidRDefault="0035043E" w:rsidP="00337379">
      <w:pPr>
        <w:pStyle w:val="Body"/>
        <w:spacing w:after="0"/>
        <w:ind w:left="1418" w:hanging="1418"/>
        <w:jc w:val="both"/>
        <w:rPr>
          <w:rFonts w:ascii="Arial MT Bold" w:hAnsi="Arial MT Bold" w:cs="Arial MT Bold"/>
          <w:b/>
          <w:bCs/>
          <w:color w:val="auto"/>
          <w:spacing w:val="-8"/>
          <w:sz w:val="24"/>
          <w:szCs w:val="24"/>
          <w:lang w:val="en-GB"/>
        </w:rPr>
      </w:pPr>
    </w:p>
    <w:p w14:paraId="23EC3C63" w14:textId="77777777" w:rsidR="00EE24E0" w:rsidRPr="00160D1E" w:rsidRDefault="00EE24E0" w:rsidP="00337379">
      <w:pPr>
        <w:pStyle w:val="Body"/>
        <w:spacing w:after="0"/>
        <w:ind w:left="1418" w:hanging="1418"/>
        <w:jc w:val="both"/>
        <w:rPr>
          <w:rFonts w:ascii="Arial MT Bold" w:hAnsi="Arial MT Bold" w:cs="Arial MT Bold"/>
          <w:b/>
          <w:bCs/>
          <w:color w:val="auto"/>
          <w:spacing w:val="-8"/>
          <w:sz w:val="24"/>
          <w:szCs w:val="24"/>
          <w:lang w:val="en-GB"/>
        </w:rPr>
      </w:pPr>
      <w:r w:rsidRPr="00160D1E">
        <w:rPr>
          <w:rFonts w:ascii="Arial MT Bold" w:hAnsi="Arial MT Bold" w:cs="Arial MT Bold"/>
          <w:b/>
          <w:bCs/>
          <w:color w:val="auto"/>
          <w:spacing w:val="-8"/>
          <w:sz w:val="24"/>
          <w:szCs w:val="24"/>
          <w:lang w:val="en-GB"/>
        </w:rPr>
        <w:t>Overview</w:t>
      </w:r>
    </w:p>
    <w:p w14:paraId="69D4D1F3" w14:textId="77777777" w:rsidR="004F7887" w:rsidRDefault="004F7887" w:rsidP="00AF1DEA">
      <w:pPr>
        <w:pStyle w:val="BodyText"/>
        <w:rPr>
          <w:rFonts w:asciiTheme="majorHAnsi" w:hAnsiTheme="majorHAnsi" w:cstheme="majorHAnsi"/>
        </w:rPr>
      </w:pPr>
    </w:p>
    <w:p w14:paraId="55ABD239" w14:textId="77777777" w:rsidR="004F7887" w:rsidRPr="004F7887" w:rsidRDefault="004F7887" w:rsidP="004F7887">
      <w:pPr>
        <w:pStyle w:val="BodyText"/>
        <w:rPr>
          <w:rFonts w:asciiTheme="majorHAnsi" w:hAnsiTheme="majorHAnsi" w:cstheme="majorHAnsi"/>
        </w:rPr>
      </w:pPr>
      <w:r w:rsidRPr="004F7887">
        <w:rPr>
          <w:rFonts w:asciiTheme="majorHAnsi" w:hAnsiTheme="majorHAnsi" w:cstheme="majorHAnsi"/>
        </w:rPr>
        <w:t xml:space="preserve">In this exciting role you will be delivering projects which make it easier for people to walk and cycle. Working directly with people from a range of backgrounds, ages and abilities you will encourage and upskill them to walk, cycle and enjoy public spaces by engaging them in programmes of activities and events, creating healthier, happier communities.  </w:t>
      </w:r>
    </w:p>
    <w:p w14:paraId="3BACBFA1" w14:textId="77777777" w:rsidR="004F7887" w:rsidRPr="004F7887" w:rsidRDefault="004F7887" w:rsidP="004F7887">
      <w:pPr>
        <w:pStyle w:val="BodyText"/>
        <w:rPr>
          <w:rFonts w:asciiTheme="majorHAnsi" w:hAnsiTheme="majorHAnsi" w:cstheme="majorHAnsi"/>
        </w:rPr>
      </w:pPr>
    </w:p>
    <w:p w14:paraId="248756E2" w14:textId="6D40650B" w:rsidR="004F7887" w:rsidRDefault="004F7887" w:rsidP="004F7887">
      <w:pPr>
        <w:pStyle w:val="BodyText"/>
        <w:rPr>
          <w:rFonts w:asciiTheme="majorHAnsi" w:hAnsiTheme="majorHAnsi" w:cstheme="majorHAnsi"/>
        </w:rPr>
      </w:pPr>
      <w:r w:rsidRPr="004F7887">
        <w:rPr>
          <w:rFonts w:asciiTheme="majorHAnsi" w:hAnsiTheme="majorHAnsi" w:cstheme="majorHAnsi"/>
        </w:rPr>
        <w:t>You will work in settings including community hubs, schools, universities and workplaces, collaborating with other stakeholders to secure and develop projects and tailor resources to respond to the needs of a diverse range of Londoners.</w:t>
      </w:r>
    </w:p>
    <w:p w14:paraId="437CBE64" w14:textId="77777777" w:rsidR="00A05797" w:rsidRDefault="00A05797" w:rsidP="00AF1DEA">
      <w:pPr>
        <w:pStyle w:val="BodyText"/>
        <w:rPr>
          <w:rFonts w:asciiTheme="majorHAnsi" w:hAnsiTheme="majorHAnsi" w:cstheme="majorHAnsi"/>
        </w:rPr>
      </w:pPr>
    </w:p>
    <w:p w14:paraId="23A0E8D5" w14:textId="7F2015E3" w:rsidR="00A05797" w:rsidRPr="00A05797" w:rsidRDefault="00A05797" w:rsidP="00AF1DEA">
      <w:pPr>
        <w:pStyle w:val="BodyText"/>
        <w:rPr>
          <w:rFonts w:asciiTheme="majorHAnsi" w:hAnsiTheme="majorHAnsi" w:cstheme="majorHAnsi"/>
        </w:rPr>
      </w:pPr>
      <w:r>
        <w:rPr>
          <w:rFonts w:asciiTheme="majorHAnsi" w:hAnsiTheme="majorHAnsi" w:cstheme="majorHAnsi"/>
        </w:rPr>
        <w:t>As a Behaviour Chan</w:t>
      </w:r>
      <w:r w:rsidR="005901C5">
        <w:rPr>
          <w:rFonts w:asciiTheme="majorHAnsi" w:hAnsiTheme="majorHAnsi" w:cstheme="majorHAnsi"/>
        </w:rPr>
        <w:t xml:space="preserve">ge Officer you may spend your day </w:t>
      </w:r>
      <w:r w:rsidR="00A335AA">
        <w:rPr>
          <w:rFonts w:asciiTheme="majorHAnsi" w:hAnsiTheme="majorHAnsi" w:cstheme="majorHAnsi"/>
        </w:rPr>
        <w:t>delivering</w:t>
      </w:r>
      <w:r w:rsidR="005901C5">
        <w:rPr>
          <w:rFonts w:asciiTheme="majorHAnsi" w:hAnsiTheme="majorHAnsi" w:cstheme="majorHAnsi"/>
        </w:rPr>
        <w:t xml:space="preserve"> guided cycle rides and walks from schools, </w:t>
      </w:r>
      <w:proofErr w:type="spellStart"/>
      <w:r w:rsidR="00A335AA">
        <w:rPr>
          <w:rFonts w:asciiTheme="majorHAnsi" w:hAnsiTheme="majorHAnsi" w:cstheme="majorHAnsi"/>
        </w:rPr>
        <w:t>organising</w:t>
      </w:r>
      <w:proofErr w:type="spellEnd"/>
      <w:r w:rsidR="005901C5">
        <w:rPr>
          <w:rFonts w:asciiTheme="majorHAnsi" w:hAnsiTheme="majorHAnsi" w:cstheme="majorHAnsi"/>
        </w:rPr>
        <w:t xml:space="preserve"> learn to cycle sessions from a community </w:t>
      </w:r>
      <w:r w:rsidR="00A335AA">
        <w:rPr>
          <w:rFonts w:asciiTheme="majorHAnsi" w:hAnsiTheme="majorHAnsi" w:cstheme="majorHAnsi"/>
        </w:rPr>
        <w:t>active travel</w:t>
      </w:r>
      <w:r w:rsidR="005901C5">
        <w:rPr>
          <w:rFonts w:asciiTheme="majorHAnsi" w:hAnsiTheme="majorHAnsi" w:cstheme="majorHAnsi"/>
        </w:rPr>
        <w:t xml:space="preserve"> hub, or</w:t>
      </w:r>
      <w:r w:rsidR="00A02929">
        <w:rPr>
          <w:rFonts w:asciiTheme="majorHAnsi" w:hAnsiTheme="majorHAnsi" w:cstheme="majorHAnsi"/>
        </w:rPr>
        <w:t xml:space="preserve"> running activities to engage</w:t>
      </w:r>
      <w:r w:rsidR="005901C5">
        <w:rPr>
          <w:rFonts w:asciiTheme="majorHAnsi" w:hAnsiTheme="majorHAnsi" w:cstheme="majorHAnsi"/>
        </w:rPr>
        <w:t xml:space="preserve"> with a community as part of a long-term project. No specific qualifications are required, we just ask you to </w:t>
      </w:r>
      <w:r w:rsidR="00A02929">
        <w:rPr>
          <w:rFonts w:asciiTheme="majorHAnsi" w:hAnsiTheme="majorHAnsi" w:cstheme="majorHAnsi"/>
        </w:rPr>
        <w:t xml:space="preserve">bring your skills, </w:t>
      </w:r>
      <w:r w:rsidR="005901C5">
        <w:rPr>
          <w:rFonts w:asciiTheme="majorHAnsi" w:hAnsiTheme="majorHAnsi" w:cstheme="majorHAnsi"/>
        </w:rPr>
        <w:t xml:space="preserve">be enthusiastic and keen to learn (specific training will be given where required). </w:t>
      </w:r>
    </w:p>
    <w:p w14:paraId="74D88A72" w14:textId="77777777" w:rsidR="00AF1DEA" w:rsidRPr="00A05797" w:rsidRDefault="00AF1DEA" w:rsidP="00AF1DEA">
      <w:pPr>
        <w:pStyle w:val="BodyText"/>
        <w:rPr>
          <w:rFonts w:asciiTheme="majorHAnsi" w:hAnsiTheme="majorHAnsi" w:cstheme="majorHAnsi"/>
        </w:rPr>
      </w:pPr>
    </w:p>
    <w:p w14:paraId="76D25213" w14:textId="77777777" w:rsidR="00A05797" w:rsidRDefault="00A05797" w:rsidP="00AF1DEA">
      <w:pPr>
        <w:pStyle w:val="BodyText"/>
        <w:rPr>
          <w:rFonts w:ascii="Helvetica 55 Roman" w:hAnsi="Helvetica 55 Roman"/>
        </w:rPr>
      </w:pPr>
    </w:p>
    <w:p w14:paraId="39D6F54E" w14:textId="7D9180FE" w:rsidR="00A05797" w:rsidRPr="00A05797" w:rsidRDefault="00A05797" w:rsidP="00AF1DEA">
      <w:pPr>
        <w:pStyle w:val="BodyText"/>
        <w:rPr>
          <w:rFonts w:asciiTheme="majorHAnsi" w:hAnsiTheme="majorHAnsi" w:cstheme="majorHAnsi"/>
          <w:b/>
        </w:rPr>
      </w:pPr>
      <w:r w:rsidRPr="00A05797">
        <w:rPr>
          <w:rFonts w:asciiTheme="majorHAnsi" w:hAnsiTheme="majorHAnsi" w:cstheme="majorHAnsi"/>
          <w:b/>
        </w:rPr>
        <w:t>Where this role sits in the structure</w:t>
      </w:r>
    </w:p>
    <w:p w14:paraId="73375973" w14:textId="77777777" w:rsidR="00A05797" w:rsidRDefault="00A05797" w:rsidP="00AF1DEA">
      <w:pPr>
        <w:pStyle w:val="BodyText"/>
        <w:rPr>
          <w:rFonts w:ascii="Helvetica 55 Roman" w:hAnsi="Helvetica 55 Roman"/>
        </w:rPr>
      </w:pPr>
    </w:p>
    <w:p w14:paraId="28BE4587" w14:textId="11DC1776" w:rsidR="00A05797" w:rsidRPr="00A05797" w:rsidRDefault="00A05797" w:rsidP="00A05797">
      <w:pPr>
        <w:pStyle w:val="Body"/>
        <w:spacing w:after="0" w:line="240" w:lineRule="auto"/>
        <w:jc w:val="both"/>
        <w:rPr>
          <w:rFonts w:asciiTheme="majorHAnsi" w:hAnsiTheme="majorHAnsi" w:cstheme="majorHAnsi"/>
          <w:bCs/>
          <w:color w:val="auto"/>
          <w:spacing w:val="-8"/>
          <w:sz w:val="24"/>
          <w:szCs w:val="24"/>
          <w:lang w:val="en-GB"/>
        </w:rPr>
      </w:pPr>
      <w:r w:rsidRPr="00A05797">
        <w:rPr>
          <w:rFonts w:asciiTheme="majorHAnsi" w:hAnsiTheme="majorHAnsi" w:cstheme="majorHAnsi"/>
          <w:bCs/>
          <w:color w:val="auto"/>
          <w:spacing w:val="-8"/>
          <w:sz w:val="24"/>
          <w:szCs w:val="24"/>
          <w:lang w:val="en-GB"/>
        </w:rPr>
        <w:t xml:space="preserve">Reporting </w:t>
      </w:r>
      <w:r>
        <w:rPr>
          <w:rFonts w:asciiTheme="majorHAnsi" w:hAnsiTheme="majorHAnsi" w:cstheme="majorHAnsi"/>
          <w:bCs/>
          <w:color w:val="auto"/>
          <w:spacing w:val="-8"/>
          <w:sz w:val="24"/>
          <w:szCs w:val="24"/>
          <w:lang w:val="en-GB"/>
        </w:rPr>
        <w:t>to</w:t>
      </w:r>
      <w:r w:rsidRPr="00A05797">
        <w:rPr>
          <w:rFonts w:asciiTheme="majorHAnsi" w:hAnsiTheme="majorHAnsi" w:cstheme="majorHAnsi"/>
          <w:bCs/>
          <w:color w:val="auto"/>
          <w:spacing w:val="-8"/>
          <w:sz w:val="24"/>
          <w:szCs w:val="24"/>
          <w:lang w:val="en-GB"/>
        </w:rPr>
        <w:t xml:space="preserve"> a Senior Behaviour Change Officer</w:t>
      </w:r>
      <w:r>
        <w:rPr>
          <w:rFonts w:asciiTheme="majorHAnsi" w:hAnsiTheme="majorHAnsi" w:cstheme="majorHAnsi"/>
          <w:bCs/>
          <w:color w:val="auto"/>
          <w:spacing w:val="-8"/>
          <w:sz w:val="24"/>
          <w:szCs w:val="24"/>
          <w:lang w:val="en-GB"/>
        </w:rPr>
        <w:t>.</w:t>
      </w:r>
    </w:p>
    <w:p w14:paraId="4ABDFF0B" w14:textId="77777777" w:rsidR="00A05797" w:rsidRDefault="00A05797" w:rsidP="00A05797">
      <w:pPr>
        <w:pStyle w:val="Body"/>
        <w:spacing w:after="0" w:line="240" w:lineRule="auto"/>
        <w:jc w:val="both"/>
        <w:rPr>
          <w:rFonts w:asciiTheme="majorHAnsi" w:hAnsiTheme="majorHAnsi" w:cstheme="majorHAnsi"/>
          <w:bCs/>
          <w:color w:val="auto"/>
          <w:spacing w:val="-8"/>
          <w:sz w:val="24"/>
          <w:szCs w:val="24"/>
          <w:lang w:val="en-GB"/>
        </w:rPr>
      </w:pPr>
      <w:r w:rsidRPr="00A05797">
        <w:rPr>
          <w:rFonts w:asciiTheme="majorHAnsi" w:hAnsiTheme="majorHAnsi" w:cstheme="majorHAnsi"/>
          <w:bCs/>
          <w:color w:val="auto"/>
          <w:spacing w:val="-8"/>
          <w:sz w:val="24"/>
          <w:szCs w:val="24"/>
          <w:lang w:val="en-GB"/>
        </w:rPr>
        <w:t xml:space="preserve">Working closely with </w:t>
      </w:r>
      <w:r w:rsidRPr="00A05797">
        <w:rPr>
          <w:rFonts w:asciiTheme="majorHAnsi" w:hAnsiTheme="majorHAnsi" w:cstheme="majorHAnsi"/>
          <w:sz w:val="24"/>
        </w:rPr>
        <w:t xml:space="preserve">local authority staff, project funders, </w:t>
      </w:r>
      <w:proofErr w:type="gramStart"/>
      <w:r>
        <w:rPr>
          <w:rFonts w:asciiTheme="majorHAnsi" w:hAnsiTheme="majorHAnsi" w:cstheme="majorHAnsi"/>
          <w:sz w:val="24"/>
        </w:rPr>
        <w:t>colleagues</w:t>
      </w:r>
      <w:proofErr w:type="gramEnd"/>
      <w:r>
        <w:rPr>
          <w:rFonts w:asciiTheme="majorHAnsi" w:hAnsiTheme="majorHAnsi" w:cstheme="majorHAnsi"/>
          <w:sz w:val="24"/>
        </w:rPr>
        <w:t xml:space="preserve"> on </w:t>
      </w:r>
      <w:r w:rsidRPr="00A05797">
        <w:rPr>
          <w:rFonts w:asciiTheme="majorHAnsi" w:hAnsiTheme="majorHAnsi" w:cstheme="majorHAnsi"/>
          <w:sz w:val="24"/>
        </w:rPr>
        <w:t xml:space="preserve">other Sustrans London </w:t>
      </w:r>
      <w:r>
        <w:rPr>
          <w:rFonts w:asciiTheme="majorHAnsi" w:hAnsiTheme="majorHAnsi" w:cstheme="majorHAnsi"/>
          <w:sz w:val="24"/>
        </w:rPr>
        <w:t>teams</w:t>
      </w:r>
      <w:r w:rsidRPr="00A05797">
        <w:rPr>
          <w:rFonts w:asciiTheme="majorHAnsi" w:hAnsiTheme="majorHAnsi" w:cstheme="majorHAnsi"/>
          <w:sz w:val="24"/>
        </w:rPr>
        <w:t xml:space="preserve"> and the Sustrans National Behaviour Change Team</w:t>
      </w:r>
      <w:r w:rsidRPr="00A05797">
        <w:rPr>
          <w:rFonts w:asciiTheme="majorHAnsi" w:hAnsiTheme="majorHAnsi" w:cstheme="majorHAnsi"/>
          <w:bCs/>
          <w:color w:val="auto"/>
          <w:spacing w:val="-8"/>
          <w:sz w:val="24"/>
          <w:szCs w:val="24"/>
          <w:lang w:val="en-GB"/>
        </w:rPr>
        <w:t xml:space="preserve">. </w:t>
      </w:r>
    </w:p>
    <w:p w14:paraId="4B5E7BE0" w14:textId="75EE20BC" w:rsidR="00A05797" w:rsidRPr="00A05797" w:rsidRDefault="00A05797" w:rsidP="00A05797">
      <w:pPr>
        <w:pStyle w:val="Body"/>
        <w:spacing w:after="0" w:line="240" w:lineRule="auto"/>
        <w:jc w:val="both"/>
        <w:rPr>
          <w:rFonts w:asciiTheme="majorHAnsi" w:hAnsiTheme="majorHAnsi" w:cstheme="majorHAnsi"/>
          <w:bCs/>
          <w:color w:val="auto"/>
          <w:spacing w:val="-8"/>
          <w:sz w:val="24"/>
          <w:szCs w:val="24"/>
          <w:lang w:val="en-GB"/>
        </w:rPr>
      </w:pPr>
      <w:r w:rsidRPr="00A05797">
        <w:rPr>
          <w:rFonts w:asciiTheme="majorHAnsi" w:hAnsiTheme="majorHAnsi" w:cstheme="majorHAnsi"/>
          <w:bCs/>
          <w:color w:val="auto"/>
          <w:spacing w:val="-8"/>
          <w:sz w:val="24"/>
          <w:szCs w:val="24"/>
          <w:lang w:val="en-GB"/>
        </w:rPr>
        <w:t>This role does not have line management responsibility.</w:t>
      </w:r>
    </w:p>
    <w:p w14:paraId="2D6F7A94" w14:textId="77777777" w:rsidR="00A05797" w:rsidRDefault="00A05797" w:rsidP="00AF1DEA">
      <w:pPr>
        <w:pStyle w:val="BodyText"/>
        <w:rPr>
          <w:rFonts w:ascii="Helvetica 55 Roman" w:hAnsi="Helvetica 55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14:paraId="40B28CCA" w14:textId="77777777" w:rsidTr="00966A85">
        <w:tc>
          <w:tcPr>
            <w:tcW w:w="1980" w:type="dxa"/>
          </w:tcPr>
          <w:p w14:paraId="6D9DB45D" w14:textId="1657C7FC" w:rsidR="00437149" w:rsidRDefault="00437149" w:rsidP="00337379">
            <w:pPr>
              <w:pStyle w:val="Body"/>
              <w:spacing w:after="0"/>
              <w:jc w:val="both"/>
              <w:rPr>
                <w:rFonts w:ascii="Arial MT Bold" w:hAnsi="Arial MT Bold" w:cs="Arial MT Bold"/>
                <w:b/>
                <w:bCs/>
                <w:color w:val="auto"/>
                <w:spacing w:val="-8"/>
                <w:sz w:val="24"/>
                <w:szCs w:val="24"/>
                <w:lang w:val="en-GB"/>
              </w:rPr>
            </w:pPr>
          </w:p>
        </w:tc>
        <w:tc>
          <w:tcPr>
            <w:tcW w:w="7172" w:type="dxa"/>
          </w:tcPr>
          <w:p w14:paraId="04B8CD8F" w14:textId="77777777" w:rsidR="00437149" w:rsidRDefault="00437149" w:rsidP="00337379">
            <w:pPr>
              <w:pStyle w:val="Body"/>
              <w:spacing w:after="0" w:line="240" w:lineRule="auto"/>
              <w:jc w:val="both"/>
              <w:rPr>
                <w:rFonts w:ascii="Arial MT Bold" w:hAnsi="Arial MT Bold" w:cs="Arial MT Bold"/>
                <w:bCs/>
                <w:color w:val="auto"/>
                <w:spacing w:val="-8"/>
                <w:sz w:val="24"/>
                <w:szCs w:val="24"/>
                <w:lang w:val="en-GB"/>
              </w:rPr>
            </w:pPr>
          </w:p>
        </w:tc>
      </w:tr>
    </w:tbl>
    <w:p w14:paraId="375FD4C6" w14:textId="77777777" w:rsidR="0041490F" w:rsidRDefault="0041490F" w:rsidP="00337379">
      <w:pPr>
        <w:pStyle w:val="Body"/>
        <w:spacing w:after="0"/>
        <w:jc w:val="both"/>
        <w:rPr>
          <w:rFonts w:ascii="Arial MT Bold" w:hAnsi="Arial MT Bold" w:cs="Arial MT Bold"/>
          <w:bCs/>
          <w:color w:val="auto"/>
          <w:spacing w:val="-8"/>
          <w:sz w:val="22"/>
          <w:szCs w:val="22"/>
          <w:lang w:val="en-GB"/>
        </w:rPr>
      </w:pPr>
    </w:p>
    <w:p w14:paraId="12448658" w14:textId="77777777" w:rsidR="00745303" w:rsidRPr="001B6A57" w:rsidRDefault="00745303" w:rsidP="00337379">
      <w:pPr>
        <w:pStyle w:val="Body"/>
        <w:spacing w:after="0"/>
        <w:jc w:val="both"/>
        <w:rPr>
          <w:rFonts w:asciiTheme="majorHAnsi" w:hAnsiTheme="majorHAnsi" w:cstheme="majorHAnsi"/>
          <w:b/>
          <w:bCs/>
          <w:color w:val="auto"/>
          <w:spacing w:val="-8"/>
          <w:sz w:val="24"/>
          <w:szCs w:val="24"/>
          <w:lang w:val="en-GB"/>
        </w:rPr>
      </w:pPr>
      <w:r w:rsidRPr="001B6A57">
        <w:rPr>
          <w:rFonts w:asciiTheme="majorHAnsi" w:hAnsiTheme="majorHAnsi" w:cstheme="majorHAnsi"/>
          <w:b/>
          <w:bCs/>
          <w:color w:val="auto"/>
          <w:spacing w:val="-8"/>
          <w:sz w:val="24"/>
          <w:szCs w:val="24"/>
          <w:lang w:val="en-GB"/>
        </w:rPr>
        <w:t>Key Responsibilities</w:t>
      </w:r>
      <w:r w:rsidR="009664FE" w:rsidRPr="001B6A57">
        <w:rPr>
          <w:rFonts w:asciiTheme="majorHAnsi" w:hAnsiTheme="majorHAnsi" w:cstheme="majorHAnsi"/>
          <w:b/>
          <w:bCs/>
          <w:color w:val="auto"/>
          <w:spacing w:val="-8"/>
          <w:sz w:val="24"/>
          <w:szCs w:val="24"/>
          <w:lang w:val="en-GB"/>
        </w:rPr>
        <w:t xml:space="preserve"> </w:t>
      </w:r>
    </w:p>
    <w:p w14:paraId="69E29ACF" w14:textId="77777777" w:rsidR="009664FE" w:rsidRPr="001B6A57" w:rsidRDefault="009664FE" w:rsidP="00337379">
      <w:pPr>
        <w:pStyle w:val="Body"/>
        <w:spacing w:after="0"/>
        <w:jc w:val="both"/>
        <w:rPr>
          <w:rFonts w:asciiTheme="majorHAnsi" w:hAnsiTheme="majorHAnsi" w:cstheme="majorHAnsi"/>
          <w:b/>
          <w:bCs/>
          <w:color w:val="auto"/>
          <w:spacing w:val="-8"/>
          <w:sz w:val="24"/>
          <w:szCs w:val="24"/>
          <w:lang w:val="en-GB"/>
        </w:rPr>
      </w:pPr>
    </w:p>
    <w:p w14:paraId="3559E3EC" w14:textId="2A4DAFA0" w:rsidR="00745303" w:rsidRPr="001B6A57" w:rsidRDefault="00745303" w:rsidP="00337379">
      <w:pPr>
        <w:pStyle w:val="Body"/>
        <w:spacing w:after="0"/>
        <w:jc w:val="both"/>
        <w:rPr>
          <w:rFonts w:asciiTheme="majorHAnsi" w:hAnsiTheme="majorHAnsi" w:cstheme="majorHAnsi"/>
          <w:bCs/>
          <w:color w:val="auto"/>
          <w:spacing w:val="-8"/>
          <w:sz w:val="24"/>
          <w:szCs w:val="24"/>
          <w:lang w:val="en-GB"/>
        </w:rPr>
      </w:pPr>
      <w:r w:rsidRPr="001B6A57">
        <w:rPr>
          <w:rFonts w:asciiTheme="majorHAnsi" w:hAnsiTheme="majorHAnsi" w:cstheme="majorHAnsi"/>
          <w:bCs/>
          <w:color w:val="auto"/>
          <w:spacing w:val="-8"/>
          <w:sz w:val="24"/>
          <w:szCs w:val="24"/>
          <w:lang w:val="en-GB"/>
        </w:rPr>
        <w:t xml:space="preserve">Responsibilities </w:t>
      </w:r>
      <w:r w:rsidR="001449D9" w:rsidRPr="001B6A57">
        <w:rPr>
          <w:rFonts w:asciiTheme="majorHAnsi" w:hAnsiTheme="majorHAnsi" w:cstheme="majorHAnsi"/>
          <w:bCs/>
          <w:color w:val="auto"/>
          <w:spacing w:val="-8"/>
          <w:sz w:val="24"/>
          <w:szCs w:val="24"/>
          <w:lang w:val="en-GB"/>
        </w:rPr>
        <w:t xml:space="preserve">may </w:t>
      </w:r>
      <w:r w:rsidRPr="001B6A57">
        <w:rPr>
          <w:rFonts w:asciiTheme="majorHAnsi" w:hAnsiTheme="majorHAnsi" w:cstheme="majorHAnsi"/>
          <w:bCs/>
          <w:color w:val="auto"/>
          <w:spacing w:val="-8"/>
          <w:sz w:val="24"/>
          <w:szCs w:val="24"/>
          <w:lang w:val="en-GB"/>
        </w:rPr>
        <w:t>include:</w:t>
      </w:r>
    </w:p>
    <w:p w14:paraId="3ABCBCCC" w14:textId="77777777" w:rsidR="001B6A57" w:rsidRPr="001B6A57" w:rsidRDefault="001B6A57" w:rsidP="001B6A57">
      <w:pPr>
        <w:numPr>
          <w:ilvl w:val="0"/>
          <w:numId w:val="14"/>
        </w:numPr>
        <w:spacing w:after="0" w:line="240" w:lineRule="auto"/>
        <w:rPr>
          <w:rFonts w:asciiTheme="majorHAnsi" w:hAnsiTheme="majorHAnsi" w:cstheme="majorHAnsi"/>
          <w:sz w:val="24"/>
          <w:szCs w:val="24"/>
        </w:rPr>
      </w:pPr>
      <w:r w:rsidRPr="001B6A57">
        <w:rPr>
          <w:rFonts w:asciiTheme="majorHAnsi" w:hAnsiTheme="majorHAnsi" w:cstheme="majorHAnsi"/>
          <w:sz w:val="24"/>
          <w:szCs w:val="24"/>
        </w:rPr>
        <w:t xml:space="preserve">To be part of a regional team delivering projects across a range of settings in London. </w:t>
      </w:r>
    </w:p>
    <w:p w14:paraId="75A39E65" w14:textId="26B93C58" w:rsidR="001B6A57" w:rsidRPr="001B6A57" w:rsidRDefault="001B6A57" w:rsidP="001B6A57">
      <w:pPr>
        <w:numPr>
          <w:ilvl w:val="0"/>
          <w:numId w:val="14"/>
        </w:numPr>
        <w:spacing w:after="0" w:line="240" w:lineRule="auto"/>
        <w:rPr>
          <w:rFonts w:asciiTheme="majorHAnsi" w:hAnsiTheme="majorHAnsi" w:cstheme="majorHAnsi"/>
          <w:sz w:val="24"/>
          <w:szCs w:val="24"/>
        </w:rPr>
      </w:pPr>
      <w:r w:rsidRPr="001B6A57">
        <w:rPr>
          <w:rFonts w:asciiTheme="majorHAnsi" w:hAnsiTheme="majorHAnsi" w:cstheme="majorHAnsi"/>
          <w:sz w:val="24"/>
          <w:szCs w:val="24"/>
        </w:rPr>
        <w:t>To work with partners to develop projects and resources that respond to the needs of a diverse range of London’s communities</w:t>
      </w:r>
      <w:r w:rsidR="00367497">
        <w:rPr>
          <w:rFonts w:asciiTheme="majorHAnsi" w:hAnsiTheme="majorHAnsi" w:cstheme="majorHAnsi"/>
          <w:sz w:val="24"/>
          <w:szCs w:val="24"/>
        </w:rPr>
        <w:t>.</w:t>
      </w:r>
    </w:p>
    <w:p w14:paraId="2100830D" w14:textId="2B4CB0DF" w:rsidR="001B6A57" w:rsidRPr="001B6A57" w:rsidRDefault="001B6A57" w:rsidP="001B6A57">
      <w:pPr>
        <w:numPr>
          <w:ilvl w:val="0"/>
          <w:numId w:val="14"/>
        </w:numPr>
        <w:spacing w:after="0" w:line="240" w:lineRule="auto"/>
        <w:rPr>
          <w:rFonts w:asciiTheme="majorHAnsi" w:hAnsiTheme="majorHAnsi" w:cstheme="majorHAnsi"/>
          <w:sz w:val="24"/>
          <w:szCs w:val="24"/>
        </w:rPr>
      </w:pPr>
      <w:r w:rsidRPr="001B6A57">
        <w:rPr>
          <w:rFonts w:asciiTheme="majorHAnsi" w:hAnsiTheme="majorHAnsi" w:cstheme="majorHAnsi"/>
          <w:sz w:val="24"/>
          <w:szCs w:val="24"/>
        </w:rPr>
        <w:t>To harness all resources available to promote walking and cycling – including local authority and public health resources</w:t>
      </w:r>
      <w:r w:rsidR="00367497">
        <w:rPr>
          <w:rFonts w:asciiTheme="majorHAnsi" w:hAnsiTheme="majorHAnsi" w:cstheme="majorHAnsi"/>
          <w:sz w:val="24"/>
          <w:szCs w:val="24"/>
        </w:rPr>
        <w:t>.</w:t>
      </w:r>
    </w:p>
    <w:p w14:paraId="2BB05507" w14:textId="77777777" w:rsidR="001B6A57" w:rsidRPr="001B6A57" w:rsidRDefault="001B6A57" w:rsidP="001B6A57">
      <w:pPr>
        <w:numPr>
          <w:ilvl w:val="0"/>
          <w:numId w:val="14"/>
        </w:numPr>
        <w:spacing w:after="0" w:line="240" w:lineRule="auto"/>
        <w:rPr>
          <w:rFonts w:asciiTheme="majorHAnsi" w:hAnsiTheme="majorHAnsi" w:cstheme="majorHAnsi"/>
          <w:sz w:val="24"/>
          <w:szCs w:val="24"/>
        </w:rPr>
      </w:pPr>
      <w:r w:rsidRPr="001B6A57">
        <w:rPr>
          <w:rFonts w:asciiTheme="majorHAnsi" w:hAnsiTheme="majorHAnsi" w:cstheme="majorHAnsi"/>
          <w:sz w:val="24"/>
          <w:szCs w:val="24"/>
        </w:rPr>
        <w:t>To develop and deliver activities and events which promote enable, empower walking and cycling through practical skills and awareness raising sessions.</w:t>
      </w:r>
    </w:p>
    <w:p w14:paraId="26BAB613" w14:textId="382A17A1" w:rsidR="001B6A57" w:rsidRPr="001B6A57" w:rsidRDefault="001B6A57" w:rsidP="001B6A57">
      <w:pPr>
        <w:numPr>
          <w:ilvl w:val="0"/>
          <w:numId w:val="14"/>
        </w:numPr>
        <w:spacing w:after="0" w:line="240" w:lineRule="auto"/>
        <w:rPr>
          <w:rFonts w:asciiTheme="majorHAnsi" w:hAnsiTheme="majorHAnsi" w:cstheme="majorHAnsi"/>
          <w:sz w:val="24"/>
          <w:szCs w:val="24"/>
        </w:rPr>
      </w:pPr>
      <w:r w:rsidRPr="001B6A57">
        <w:rPr>
          <w:rFonts w:asciiTheme="majorHAnsi" w:hAnsiTheme="majorHAnsi" w:cstheme="majorHAnsi"/>
          <w:sz w:val="24"/>
          <w:szCs w:val="24"/>
        </w:rPr>
        <w:t>Working with local authorities, and other partners to help people access actives, resources and training which will enable them to get walking and cycling</w:t>
      </w:r>
      <w:r w:rsidR="00367497">
        <w:rPr>
          <w:rFonts w:asciiTheme="majorHAnsi" w:hAnsiTheme="majorHAnsi" w:cstheme="majorHAnsi"/>
          <w:sz w:val="24"/>
          <w:szCs w:val="24"/>
        </w:rPr>
        <w:t>.</w:t>
      </w:r>
    </w:p>
    <w:p w14:paraId="63E7CA25" w14:textId="41D9534E" w:rsidR="001B6A57" w:rsidRPr="001B6A57" w:rsidRDefault="001B6A57" w:rsidP="001B6A57">
      <w:pPr>
        <w:numPr>
          <w:ilvl w:val="0"/>
          <w:numId w:val="14"/>
        </w:numPr>
        <w:spacing w:after="0" w:line="240" w:lineRule="auto"/>
        <w:rPr>
          <w:rFonts w:asciiTheme="majorHAnsi" w:hAnsiTheme="majorHAnsi" w:cstheme="majorHAnsi"/>
          <w:sz w:val="24"/>
          <w:szCs w:val="24"/>
        </w:rPr>
      </w:pPr>
      <w:r w:rsidRPr="001B6A57">
        <w:rPr>
          <w:rFonts w:asciiTheme="majorHAnsi" w:hAnsiTheme="majorHAnsi" w:cstheme="majorHAnsi"/>
          <w:sz w:val="24"/>
          <w:szCs w:val="24"/>
        </w:rPr>
        <w:t>Support improvements to London which make easier for people to walk and cycle by planning e</w:t>
      </w:r>
      <w:r w:rsidR="00367497">
        <w:rPr>
          <w:rFonts w:asciiTheme="majorHAnsi" w:hAnsiTheme="majorHAnsi" w:cstheme="majorHAnsi"/>
          <w:sz w:val="24"/>
          <w:szCs w:val="24"/>
        </w:rPr>
        <w:t>.</w:t>
      </w:r>
      <w:r w:rsidRPr="001B6A57">
        <w:rPr>
          <w:rFonts w:asciiTheme="majorHAnsi" w:hAnsiTheme="majorHAnsi" w:cstheme="majorHAnsi"/>
          <w:sz w:val="24"/>
          <w:szCs w:val="24"/>
        </w:rPr>
        <w:t>g.  School streets and play streets</w:t>
      </w:r>
      <w:r w:rsidR="00367497">
        <w:rPr>
          <w:rFonts w:asciiTheme="majorHAnsi" w:hAnsiTheme="majorHAnsi" w:cstheme="majorHAnsi"/>
          <w:sz w:val="24"/>
          <w:szCs w:val="24"/>
        </w:rPr>
        <w:t>.</w:t>
      </w:r>
      <w:r w:rsidRPr="001B6A57">
        <w:rPr>
          <w:rFonts w:asciiTheme="majorHAnsi" w:hAnsiTheme="majorHAnsi" w:cstheme="majorHAnsi"/>
          <w:sz w:val="24"/>
          <w:szCs w:val="24"/>
        </w:rPr>
        <w:t xml:space="preserve"> </w:t>
      </w:r>
    </w:p>
    <w:p w14:paraId="4E42E613" w14:textId="77777777" w:rsidR="001B6A57" w:rsidRPr="001B6A57" w:rsidRDefault="001B6A57" w:rsidP="001B6A57">
      <w:pPr>
        <w:pStyle w:val="BodyText"/>
        <w:numPr>
          <w:ilvl w:val="0"/>
          <w:numId w:val="14"/>
        </w:numPr>
        <w:rPr>
          <w:rFonts w:asciiTheme="majorHAnsi" w:hAnsiTheme="majorHAnsi" w:cstheme="majorHAnsi"/>
        </w:rPr>
      </w:pPr>
      <w:r w:rsidRPr="001B6A57">
        <w:rPr>
          <w:rFonts w:asciiTheme="majorHAnsi" w:hAnsiTheme="majorHAnsi" w:cstheme="majorHAnsi"/>
        </w:rPr>
        <w:t xml:space="preserve">To recruit local volunteers to support project delivery and ensure project sustainability. </w:t>
      </w:r>
    </w:p>
    <w:p w14:paraId="778151AC" w14:textId="0571DC60" w:rsidR="001B6A57" w:rsidRPr="001B6A57" w:rsidRDefault="001B6A57" w:rsidP="001B6A57">
      <w:pPr>
        <w:numPr>
          <w:ilvl w:val="0"/>
          <w:numId w:val="14"/>
        </w:numPr>
        <w:spacing w:after="0" w:line="240" w:lineRule="auto"/>
        <w:rPr>
          <w:rFonts w:asciiTheme="majorHAnsi" w:hAnsiTheme="majorHAnsi" w:cstheme="majorHAnsi"/>
          <w:sz w:val="24"/>
          <w:szCs w:val="24"/>
        </w:rPr>
      </w:pPr>
      <w:r w:rsidRPr="001B6A57">
        <w:rPr>
          <w:rFonts w:asciiTheme="majorHAnsi" w:hAnsiTheme="majorHAnsi" w:cstheme="majorHAnsi"/>
          <w:sz w:val="24"/>
          <w:szCs w:val="24"/>
        </w:rPr>
        <w:t>To w</w:t>
      </w:r>
      <w:r w:rsidR="00367497">
        <w:rPr>
          <w:rFonts w:asciiTheme="majorHAnsi" w:hAnsiTheme="majorHAnsi" w:cstheme="majorHAnsi"/>
          <w:sz w:val="24"/>
          <w:szCs w:val="24"/>
        </w:rPr>
        <w:t>ork with Sustrans Research and M</w:t>
      </w:r>
      <w:r w:rsidRPr="001B6A57">
        <w:rPr>
          <w:rFonts w:asciiTheme="majorHAnsi" w:hAnsiTheme="majorHAnsi" w:cstheme="majorHAnsi"/>
          <w:sz w:val="24"/>
          <w:szCs w:val="24"/>
        </w:rPr>
        <w:t xml:space="preserve">onitoring Unit and Senior </w:t>
      </w:r>
      <w:r w:rsidR="00367497" w:rsidRPr="001B6A57">
        <w:rPr>
          <w:rFonts w:asciiTheme="majorHAnsi" w:hAnsiTheme="majorHAnsi" w:cstheme="majorHAnsi"/>
          <w:sz w:val="24"/>
          <w:szCs w:val="24"/>
        </w:rPr>
        <w:t>Behaviour</w:t>
      </w:r>
      <w:r w:rsidRPr="001B6A57">
        <w:rPr>
          <w:rFonts w:asciiTheme="majorHAnsi" w:hAnsiTheme="majorHAnsi" w:cstheme="majorHAnsi"/>
          <w:sz w:val="24"/>
          <w:szCs w:val="24"/>
        </w:rPr>
        <w:t xml:space="preserve"> Change officers to ensure we have robust means of measuring project impact</w:t>
      </w:r>
      <w:r w:rsidR="00367497">
        <w:rPr>
          <w:rFonts w:asciiTheme="majorHAnsi" w:hAnsiTheme="majorHAnsi" w:cstheme="majorHAnsi"/>
          <w:sz w:val="24"/>
          <w:szCs w:val="24"/>
        </w:rPr>
        <w:t>.</w:t>
      </w:r>
      <w:r w:rsidRPr="001B6A57">
        <w:rPr>
          <w:rFonts w:asciiTheme="majorHAnsi" w:hAnsiTheme="majorHAnsi" w:cstheme="majorHAnsi"/>
          <w:sz w:val="24"/>
          <w:szCs w:val="24"/>
        </w:rPr>
        <w:t xml:space="preserve"> </w:t>
      </w:r>
    </w:p>
    <w:p w14:paraId="37272D78" w14:textId="77777777" w:rsidR="001B6A57" w:rsidRPr="001B6A57" w:rsidRDefault="001B6A57" w:rsidP="001B6A57">
      <w:pPr>
        <w:numPr>
          <w:ilvl w:val="0"/>
          <w:numId w:val="14"/>
        </w:numPr>
        <w:spacing w:after="0" w:line="240" w:lineRule="auto"/>
        <w:rPr>
          <w:rFonts w:asciiTheme="majorHAnsi" w:hAnsiTheme="majorHAnsi" w:cstheme="majorHAnsi"/>
          <w:sz w:val="24"/>
          <w:szCs w:val="24"/>
        </w:rPr>
      </w:pPr>
      <w:r w:rsidRPr="001B6A57">
        <w:rPr>
          <w:rFonts w:asciiTheme="majorHAnsi" w:hAnsiTheme="majorHAnsi" w:cstheme="majorHAnsi"/>
          <w:sz w:val="24"/>
          <w:szCs w:val="24"/>
        </w:rPr>
        <w:lastRenderedPageBreak/>
        <w:t>To compile progress reports and presentations for project funders and maintain up to date records of activities delivered, number of participants and other data relevant to Key Performance Indicators (KPIs).</w:t>
      </w:r>
    </w:p>
    <w:p w14:paraId="75082357" w14:textId="77777777" w:rsidR="001B6A57" w:rsidRPr="001B6A57" w:rsidRDefault="001B6A57" w:rsidP="001B6A57">
      <w:pPr>
        <w:numPr>
          <w:ilvl w:val="0"/>
          <w:numId w:val="14"/>
        </w:numPr>
        <w:spacing w:after="0" w:line="240" w:lineRule="auto"/>
        <w:rPr>
          <w:rFonts w:asciiTheme="majorHAnsi" w:hAnsiTheme="majorHAnsi" w:cstheme="majorHAnsi"/>
          <w:sz w:val="24"/>
          <w:szCs w:val="24"/>
        </w:rPr>
      </w:pPr>
      <w:r w:rsidRPr="001B6A57">
        <w:rPr>
          <w:rFonts w:asciiTheme="majorHAnsi" w:hAnsiTheme="majorHAnsi" w:cstheme="majorHAnsi"/>
          <w:sz w:val="24"/>
          <w:szCs w:val="24"/>
        </w:rPr>
        <w:t>To provide stories and information to promote our work through presentations, workshops, press articles, social media.</w:t>
      </w:r>
    </w:p>
    <w:p w14:paraId="5440BD23" w14:textId="7C2011C8" w:rsidR="001B6A57" w:rsidRPr="001B6A57" w:rsidRDefault="001B6A57" w:rsidP="001B6A57">
      <w:pPr>
        <w:numPr>
          <w:ilvl w:val="0"/>
          <w:numId w:val="14"/>
        </w:numPr>
        <w:spacing w:after="0" w:line="240" w:lineRule="auto"/>
        <w:rPr>
          <w:rFonts w:asciiTheme="majorHAnsi" w:hAnsiTheme="majorHAnsi" w:cstheme="majorHAnsi"/>
          <w:sz w:val="24"/>
          <w:szCs w:val="24"/>
        </w:rPr>
      </w:pPr>
      <w:r w:rsidRPr="001B6A57">
        <w:rPr>
          <w:rFonts w:asciiTheme="majorHAnsi" w:hAnsiTheme="majorHAnsi" w:cstheme="majorHAnsi"/>
          <w:sz w:val="24"/>
          <w:szCs w:val="24"/>
        </w:rPr>
        <w:t>To work as part of the wider team to help deliver London and National projects</w:t>
      </w:r>
      <w:r w:rsidR="00367497">
        <w:rPr>
          <w:rFonts w:asciiTheme="majorHAnsi" w:hAnsiTheme="majorHAnsi" w:cstheme="majorHAnsi"/>
          <w:sz w:val="24"/>
          <w:szCs w:val="24"/>
        </w:rPr>
        <w:t>.</w:t>
      </w:r>
    </w:p>
    <w:p w14:paraId="6BA1317D" w14:textId="77777777" w:rsidR="001B6A57" w:rsidRPr="001B6A57" w:rsidRDefault="001B6A57" w:rsidP="001B6A57">
      <w:pPr>
        <w:numPr>
          <w:ilvl w:val="0"/>
          <w:numId w:val="14"/>
        </w:numPr>
        <w:spacing w:after="0" w:line="240" w:lineRule="auto"/>
        <w:rPr>
          <w:rFonts w:asciiTheme="majorHAnsi" w:hAnsiTheme="majorHAnsi" w:cstheme="majorHAnsi"/>
          <w:sz w:val="24"/>
          <w:szCs w:val="24"/>
        </w:rPr>
      </w:pPr>
      <w:r w:rsidRPr="001B6A57">
        <w:rPr>
          <w:rFonts w:asciiTheme="majorHAnsi" w:hAnsiTheme="majorHAnsi" w:cstheme="majorHAnsi"/>
          <w:sz w:val="24"/>
          <w:szCs w:val="24"/>
        </w:rPr>
        <w:t>To contribute towards raising the profile of Sustrans, by representing the charity at meetings, activities and events, as required.</w:t>
      </w:r>
    </w:p>
    <w:p w14:paraId="21F46805" w14:textId="77777777" w:rsidR="001B6A57" w:rsidRPr="001B6A57" w:rsidRDefault="001B6A57" w:rsidP="001B6A57">
      <w:pPr>
        <w:numPr>
          <w:ilvl w:val="0"/>
          <w:numId w:val="14"/>
        </w:numPr>
        <w:spacing w:after="0" w:line="240" w:lineRule="auto"/>
        <w:rPr>
          <w:rFonts w:asciiTheme="majorHAnsi" w:hAnsiTheme="majorHAnsi" w:cstheme="majorHAnsi"/>
          <w:sz w:val="24"/>
          <w:szCs w:val="24"/>
        </w:rPr>
      </w:pPr>
      <w:r w:rsidRPr="001B6A57">
        <w:rPr>
          <w:rFonts w:asciiTheme="majorHAnsi" w:hAnsiTheme="majorHAnsi" w:cstheme="majorHAnsi"/>
          <w:sz w:val="24"/>
          <w:szCs w:val="24"/>
        </w:rPr>
        <w:t xml:space="preserve">To support and comply with the charity’s guidance on branding, tone of voice and key messages, positively contributing towards raising Sustrans’ profile.  </w:t>
      </w:r>
    </w:p>
    <w:p w14:paraId="12C10C5D" w14:textId="77777777" w:rsidR="001B6A57" w:rsidRPr="001B6A57" w:rsidRDefault="001B6A57" w:rsidP="001B6A57">
      <w:pPr>
        <w:numPr>
          <w:ilvl w:val="0"/>
          <w:numId w:val="14"/>
        </w:numPr>
        <w:spacing w:after="0" w:line="240" w:lineRule="auto"/>
        <w:rPr>
          <w:rFonts w:asciiTheme="majorHAnsi" w:hAnsiTheme="majorHAnsi" w:cstheme="majorHAnsi"/>
          <w:sz w:val="24"/>
          <w:szCs w:val="24"/>
        </w:rPr>
      </w:pPr>
      <w:r w:rsidRPr="001B6A57">
        <w:rPr>
          <w:rFonts w:asciiTheme="majorHAnsi" w:hAnsiTheme="majorHAnsi" w:cstheme="majorHAnsi"/>
          <w:sz w:val="24"/>
          <w:szCs w:val="24"/>
        </w:rPr>
        <w:t>To ensure own personal impact and development by working to objectives set as part of the Charity’s personal development process.</w:t>
      </w:r>
    </w:p>
    <w:p w14:paraId="05D0483F" w14:textId="44235B5A" w:rsidR="001B6A57" w:rsidRPr="00367497" w:rsidRDefault="00367497" w:rsidP="001B6A57">
      <w:pPr>
        <w:numPr>
          <w:ilvl w:val="0"/>
          <w:numId w:val="14"/>
        </w:numPr>
        <w:spacing w:after="0" w:line="240" w:lineRule="auto"/>
        <w:rPr>
          <w:rFonts w:asciiTheme="majorHAnsi" w:hAnsiTheme="majorHAnsi" w:cstheme="majorHAnsi"/>
          <w:sz w:val="24"/>
          <w:szCs w:val="24"/>
        </w:rPr>
      </w:pPr>
      <w:r>
        <w:rPr>
          <w:rFonts w:asciiTheme="majorHAnsi" w:hAnsiTheme="majorHAnsi" w:cstheme="majorHAnsi"/>
          <w:sz w:val="24"/>
          <w:szCs w:val="24"/>
        </w:rPr>
        <w:t>To undertake core training including cycle i</w:t>
      </w:r>
      <w:r w:rsidR="001B6A57" w:rsidRPr="001B6A57">
        <w:rPr>
          <w:rFonts w:asciiTheme="majorHAnsi" w:hAnsiTheme="majorHAnsi" w:cstheme="majorHAnsi"/>
          <w:sz w:val="24"/>
          <w:szCs w:val="24"/>
        </w:rPr>
        <w:t xml:space="preserve">nstructor training, bike maintenance, ride leader training, first aid and child protection. </w:t>
      </w:r>
    </w:p>
    <w:p w14:paraId="4B170779" w14:textId="77777777" w:rsidR="001B6A57" w:rsidRPr="001B6A57" w:rsidRDefault="001B6A57" w:rsidP="001B6A57">
      <w:pPr>
        <w:pStyle w:val="ListParagraph"/>
        <w:widowControl w:val="0"/>
        <w:numPr>
          <w:ilvl w:val="0"/>
          <w:numId w:val="14"/>
        </w:numPr>
        <w:contextualSpacing/>
        <w:rPr>
          <w:rFonts w:asciiTheme="majorHAnsi" w:hAnsiTheme="majorHAnsi" w:cstheme="majorHAnsi"/>
          <w:sz w:val="24"/>
          <w:szCs w:val="24"/>
        </w:rPr>
      </w:pPr>
      <w:r w:rsidRPr="001B6A57">
        <w:rPr>
          <w:rFonts w:asciiTheme="majorHAnsi" w:eastAsia="Calibri" w:hAnsiTheme="majorHAnsi" w:cstheme="majorHAnsi"/>
          <w:sz w:val="24"/>
          <w:szCs w:val="24"/>
        </w:rPr>
        <w:t>To perform any other duties consistent with the nature and grade of the role as agreed with the line manager.</w:t>
      </w:r>
    </w:p>
    <w:p w14:paraId="4DE2E3F5" w14:textId="77777777" w:rsidR="00DC338B" w:rsidRPr="001B6A57" w:rsidRDefault="00DC338B" w:rsidP="00337379">
      <w:pPr>
        <w:pStyle w:val="Body"/>
        <w:spacing w:after="0"/>
        <w:jc w:val="both"/>
        <w:rPr>
          <w:rFonts w:asciiTheme="majorHAnsi" w:hAnsiTheme="majorHAnsi" w:cstheme="majorHAnsi"/>
          <w:bCs/>
          <w:color w:val="auto"/>
          <w:spacing w:val="-8"/>
          <w:sz w:val="24"/>
          <w:szCs w:val="24"/>
          <w:lang w:val="en-GB"/>
        </w:rPr>
      </w:pPr>
    </w:p>
    <w:p w14:paraId="578F6D8F" w14:textId="1E01DC86" w:rsidR="00437149" w:rsidRPr="001B6A57" w:rsidRDefault="007B474A" w:rsidP="00C17717">
      <w:pPr>
        <w:pStyle w:val="Body"/>
        <w:spacing w:after="0"/>
        <w:jc w:val="both"/>
        <w:rPr>
          <w:rFonts w:asciiTheme="majorHAnsi" w:hAnsiTheme="majorHAnsi" w:cstheme="majorHAnsi"/>
          <w:bCs/>
          <w:i/>
          <w:color w:val="auto"/>
          <w:spacing w:val="-8"/>
          <w:sz w:val="24"/>
          <w:szCs w:val="24"/>
          <w:lang w:val="en-GB"/>
        </w:rPr>
      </w:pPr>
      <w:r w:rsidRPr="001B6A57">
        <w:rPr>
          <w:rFonts w:asciiTheme="majorHAnsi" w:hAnsiTheme="majorHAnsi" w:cstheme="majorHAnsi"/>
          <w:bCs/>
          <w:i/>
          <w:color w:val="auto"/>
          <w:spacing w:val="-8"/>
          <w:sz w:val="24"/>
          <w:szCs w:val="24"/>
          <w:lang w:val="en-GB"/>
        </w:rPr>
        <w:t xml:space="preserve">We don’t expect anyone to be an expert in all these areas </w:t>
      </w:r>
      <w:r w:rsidR="00E569B1" w:rsidRPr="001B6A57">
        <w:rPr>
          <w:rFonts w:asciiTheme="majorHAnsi" w:hAnsiTheme="majorHAnsi" w:cstheme="majorHAnsi"/>
          <w:bCs/>
          <w:i/>
          <w:color w:val="auto"/>
          <w:spacing w:val="-8"/>
          <w:sz w:val="24"/>
          <w:szCs w:val="24"/>
          <w:lang w:val="en-GB"/>
        </w:rPr>
        <w:t xml:space="preserve">and </w:t>
      </w:r>
      <w:r w:rsidRPr="001B6A57">
        <w:rPr>
          <w:rFonts w:asciiTheme="majorHAnsi" w:hAnsiTheme="majorHAnsi" w:cstheme="majorHAnsi"/>
          <w:bCs/>
          <w:i/>
          <w:color w:val="auto"/>
          <w:spacing w:val="-8"/>
          <w:sz w:val="24"/>
          <w:szCs w:val="24"/>
          <w:lang w:val="en-GB"/>
        </w:rPr>
        <w:t>as long as you meet the person specification we can train you in any gaps.</w:t>
      </w:r>
    </w:p>
    <w:p w14:paraId="4875BDAC" w14:textId="77777777" w:rsidR="00C17717" w:rsidRDefault="00C17717" w:rsidP="00C17717">
      <w:pPr>
        <w:pStyle w:val="Body"/>
        <w:spacing w:after="0"/>
        <w:jc w:val="both"/>
        <w:rPr>
          <w:rFonts w:ascii="Arial MT Bold" w:hAnsi="Arial MT Bold" w:cs="Arial MT Bold"/>
          <w:bCs/>
          <w:i/>
          <w:color w:val="auto"/>
          <w:spacing w:val="-8"/>
          <w:sz w:val="22"/>
          <w:szCs w:val="22"/>
          <w:lang w:val="en-GB"/>
        </w:rPr>
      </w:pPr>
    </w:p>
    <w:p w14:paraId="67FA43C7" w14:textId="77777777" w:rsidR="00C17717" w:rsidRDefault="00C17717" w:rsidP="00C17717">
      <w:pPr>
        <w:pStyle w:val="Body"/>
        <w:spacing w:after="0"/>
        <w:jc w:val="both"/>
        <w:rPr>
          <w:rFonts w:ascii="Arial MT Bold" w:hAnsi="Arial MT Bold" w:cs="Arial MT Bold"/>
          <w:bCs/>
          <w:i/>
          <w:color w:val="auto"/>
          <w:spacing w:val="-8"/>
          <w:sz w:val="22"/>
          <w:szCs w:val="22"/>
          <w:lang w:val="en-GB"/>
        </w:rPr>
      </w:pPr>
    </w:p>
    <w:p w14:paraId="7BB61423" w14:textId="77777777" w:rsidR="00367497" w:rsidRDefault="00367497" w:rsidP="00C17717">
      <w:pPr>
        <w:pStyle w:val="Body"/>
        <w:spacing w:after="0"/>
        <w:jc w:val="both"/>
        <w:rPr>
          <w:rFonts w:ascii="Arial MT Bold" w:hAnsi="Arial MT Bold" w:cs="Arial MT Bold"/>
          <w:bCs/>
          <w:i/>
          <w:color w:val="auto"/>
          <w:spacing w:val="-8"/>
          <w:sz w:val="22"/>
          <w:szCs w:val="22"/>
          <w:lang w:val="en-GB"/>
        </w:rPr>
      </w:pPr>
    </w:p>
    <w:p w14:paraId="132F847E" w14:textId="77777777" w:rsidR="00367497" w:rsidRDefault="00367497" w:rsidP="00C17717">
      <w:pPr>
        <w:pStyle w:val="Body"/>
        <w:spacing w:after="0"/>
        <w:jc w:val="both"/>
        <w:rPr>
          <w:rFonts w:ascii="Arial MT Bold" w:hAnsi="Arial MT Bold" w:cs="Arial MT Bold"/>
          <w:bCs/>
          <w:i/>
          <w:color w:val="auto"/>
          <w:spacing w:val="-8"/>
          <w:sz w:val="22"/>
          <w:szCs w:val="22"/>
          <w:lang w:val="en-GB"/>
        </w:rPr>
      </w:pPr>
    </w:p>
    <w:p w14:paraId="20FAA054" w14:textId="77777777" w:rsidR="00367497" w:rsidRDefault="00367497" w:rsidP="00C17717">
      <w:pPr>
        <w:pStyle w:val="Body"/>
        <w:spacing w:after="0"/>
        <w:jc w:val="both"/>
        <w:rPr>
          <w:rFonts w:ascii="Arial MT Bold" w:hAnsi="Arial MT Bold" w:cs="Arial MT Bold"/>
          <w:bCs/>
          <w:i/>
          <w:color w:val="auto"/>
          <w:spacing w:val="-8"/>
          <w:sz w:val="22"/>
          <w:szCs w:val="22"/>
          <w:lang w:val="en-GB"/>
        </w:rPr>
      </w:pPr>
    </w:p>
    <w:p w14:paraId="49E58617" w14:textId="77777777" w:rsidR="00367497" w:rsidRDefault="00367497" w:rsidP="00C17717">
      <w:pPr>
        <w:pStyle w:val="Body"/>
        <w:spacing w:after="0"/>
        <w:jc w:val="both"/>
        <w:rPr>
          <w:rFonts w:ascii="Arial MT Bold" w:hAnsi="Arial MT Bold" w:cs="Arial MT Bold"/>
          <w:bCs/>
          <w:i/>
          <w:color w:val="auto"/>
          <w:spacing w:val="-8"/>
          <w:sz w:val="22"/>
          <w:szCs w:val="22"/>
          <w:lang w:val="en-GB"/>
        </w:rPr>
      </w:pPr>
    </w:p>
    <w:p w14:paraId="0555F674" w14:textId="77777777" w:rsidR="00367497" w:rsidRDefault="00367497" w:rsidP="00C17717">
      <w:pPr>
        <w:pStyle w:val="Body"/>
        <w:spacing w:after="0"/>
        <w:jc w:val="both"/>
        <w:rPr>
          <w:rFonts w:ascii="Arial MT Bold" w:hAnsi="Arial MT Bold" w:cs="Arial MT Bold"/>
          <w:bCs/>
          <w:i/>
          <w:color w:val="auto"/>
          <w:spacing w:val="-8"/>
          <w:sz w:val="22"/>
          <w:szCs w:val="22"/>
          <w:lang w:val="en-GB"/>
        </w:rPr>
      </w:pPr>
    </w:p>
    <w:p w14:paraId="4DDC684D" w14:textId="77777777" w:rsidR="00367497" w:rsidRDefault="00367497" w:rsidP="00C17717">
      <w:pPr>
        <w:pStyle w:val="Body"/>
        <w:spacing w:after="0"/>
        <w:jc w:val="both"/>
        <w:rPr>
          <w:rFonts w:ascii="Arial MT Bold" w:hAnsi="Arial MT Bold" w:cs="Arial MT Bold"/>
          <w:bCs/>
          <w:i/>
          <w:color w:val="auto"/>
          <w:spacing w:val="-8"/>
          <w:sz w:val="22"/>
          <w:szCs w:val="22"/>
          <w:lang w:val="en-GB"/>
        </w:rPr>
      </w:pPr>
    </w:p>
    <w:p w14:paraId="1B746BFB" w14:textId="77777777" w:rsidR="00367497" w:rsidRDefault="00367497" w:rsidP="00C17717">
      <w:pPr>
        <w:pStyle w:val="Body"/>
        <w:spacing w:after="0"/>
        <w:jc w:val="both"/>
        <w:rPr>
          <w:rFonts w:ascii="Arial MT Bold" w:hAnsi="Arial MT Bold" w:cs="Arial MT Bold"/>
          <w:bCs/>
          <w:i/>
          <w:color w:val="auto"/>
          <w:spacing w:val="-8"/>
          <w:sz w:val="22"/>
          <w:szCs w:val="22"/>
          <w:lang w:val="en-GB"/>
        </w:rPr>
      </w:pPr>
    </w:p>
    <w:p w14:paraId="5C5F3F51" w14:textId="77777777" w:rsidR="00367497" w:rsidRDefault="00367497" w:rsidP="00C17717">
      <w:pPr>
        <w:pStyle w:val="Body"/>
        <w:spacing w:after="0"/>
        <w:jc w:val="both"/>
        <w:rPr>
          <w:rFonts w:ascii="Arial MT Bold" w:hAnsi="Arial MT Bold" w:cs="Arial MT Bold"/>
          <w:bCs/>
          <w:i/>
          <w:color w:val="auto"/>
          <w:spacing w:val="-8"/>
          <w:sz w:val="22"/>
          <w:szCs w:val="22"/>
          <w:lang w:val="en-GB"/>
        </w:rPr>
      </w:pPr>
    </w:p>
    <w:p w14:paraId="4D0CFD09" w14:textId="77777777" w:rsidR="00367497" w:rsidRDefault="00367497" w:rsidP="00C17717">
      <w:pPr>
        <w:pStyle w:val="Body"/>
        <w:spacing w:after="0"/>
        <w:jc w:val="both"/>
        <w:rPr>
          <w:rFonts w:ascii="Arial MT Bold" w:hAnsi="Arial MT Bold" w:cs="Arial MT Bold"/>
          <w:bCs/>
          <w:i/>
          <w:color w:val="auto"/>
          <w:spacing w:val="-8"/>
          <w:sz w:val="22"/>
          <w:szCs w:val="22"/>
          <w:lang w:val="en-GB"/>
        </w:rPr>
      </w:pPr>
    </w:p>
    <w:p w14:paraId="065430B8" w14:textId="77777777" w:rsidR="00367497" w:rsidRDefault="00367497" w:rsidP="00C17717">
      <w:pPr>
        <w:pStyle w:val="Body"/>
        <w:spacing w:after="0"/>
        <w:jc w:val="both"/>
        <w:rPr>
          <w:rFonts w:ascii="Arial MT Bold" w:hAnsi="Arial MT Bold" w:cs="Arial MT Bold"/>
          <w:bCs/>
          <w:i/>
          <w:color w:val="auto"/>
          <w:spacing w:val="-8"/>
          <w:sz w:val="22"/>
          <w:szCs w:val="22"/>
          <w:lang w:val="en-GB"/>
        </w:rPr>
      </w:pPr>
    </w:p>
    <w:p w14:paraId="66DDAC47" w14:textId="77777777" w:rsidR="00367497" w:rsidRDefault="00367497" w:rsidP="00C17717">
      <w:pPr>
        <w:pStyle w:val="Body"/>
        <w:spacing w:after="0"/>
        <w:jc w:val="both"/>
        <w:rPr>
          <w:rFonts w:ascii="Arial MT Bold" w:hAnsi="Arial MT Bold" w:cs="Arial MT Bold"/>
          <w:bCs/>
          <w:i/>
          <w:color w:val="auto"/>
          <w:spacing w:val="-8"/>
          <w:sz w:val="22"/>
          <w:szCs w:val="22"/>
          <w:lang w:val="en-GB"/>
        </w:rPr>
      </w:pPr>
    </w:p>
    <w:p w14:paraId="61270ACA" w14:textId="77777777" w:rsidR="00367497" w:rsidRDefault="00367497" w:rsidP="00C17717">
      <w:pPr>
        <w:pStyle w:val="Body"/>
        <w:spacing w:after="0"/>
        <w:jc w:val="both"/>
        <w:rPr>
          <w:rFonts w:ascii="Arial MT Bold" w:hAnsi="Arial MT Bold" w:cs="Arial MT Bold"/>
          <w:bCs/>
          <w:i/>
          <w:color w:val="auto"/>
          <w:spacing w:val="-8"/>
          <w:sz w:val="22"/>
          <w:szCs w:val="22"/>
          <w:lang w:val="en-GB"/>
        </w:rPr>
      </w:pPr>
    </w:p>
    <w:p w14:paraId="31D5CFE9" w14:textId="77777777" w:rsidR="00367497" w:rsidRDefault="00367497" w:rsidP="00C17717">
      <w:pPr>
        <w:pStyle w:val="Body"/>
        <w:spacing w:after="0"/>
        <w:jc w:val="both"/>
        <w:rPr>
          <w:rFonts w:ascii="Arial MT Bold" w:hAnsi="Arial MT Bold" w:cs="Arial MT Bold"/>
          <w:bCs/>
          <w:i/>
          <w:color w:val="auto"/>
          <w:spacing w:val="-8"/>
          <w:sz w:val="22"/>
          <w:szCs w:val="22"/>
          <w:lang w:val="en-GB"/>
        </w:rPr>
      </w:pPr>
    </w:p>
    <w:p w14:paraId="7295E007" w14:textId="77777777" w:rsidR="00367497" w:rsidRDefault="00367497" w:rsidP="00C17717">
      <w:pPr>
        <w:pStyle w:val="Body"/>
        <w:spacing w:after="0"/>
        <w:jc w:val="both"/>
        <w:rPr>
          <w:rFonts w:ascii="Arial MT Bold" w:hAnsi="Arial MT Bold" w:cs="Arial MT Bold"/>
          <w:bCs/>
          <w:i/>
          <w:color w:val="auto"/>
          <w:spacing w:val="-8"/>
          <w:sz w:val="22"/>
          <w:szCs w:val="22"/>
          <w:lang w:val="en-GB"/>
        </w:rPr>
      </w:pPr>
    </w:p>
    <w:p w14:paraId="7AC06A32" w14:textId="77777777" w:rsidR="00367497" w:rsidRDefault="00367497" w:rsidP="00C17717">
      <w:pPr>
        <w:pStyle w:val="Body"/>
        <w:spacing w:after="0"/>
        <w:jc w:val="both"/>
        <w:rPr>
          <w:rFonts w:ascii="Arial MT Bold" w:hAnsi="Arial MT Bold" w:cs="Arial MT Bold"/>
          <w:bCs/>
          <w:i/>
          <w:color w:val="auto"/>
          <w:spacing w:val="-8"/>
          <w:sz w:val="22"/>
          <w:szCs w:val="22"/>
          <w:lang w:val="en-GB"/>
        </w:rPr>
      </w:pPr>
    </w:p>
    <w:p w14:paraId="42B6F188" w14:textId="77777777" w:rsidR="00367497" w:rsidRDefault="00367497" w:rsidP="00C17717">
      <w:pPr>
        <w:pStyle w:val="Body"/>
        <w:spacing w:after="0"/>
        <w:jc w:val="both"/>
        <w:rPr>
          <w:rFonts w:ascii="Arial MT Bold" w:hAnsi="Arial MT Bold" w:cs="Arial MT Bold"/>
          <w:bCs/>
          <w:i/>
          <w:color w:val="auto"/>
          <w:spacing w:val="-8"/>
          <w:sz w:val="22"/>
          <w:szCs w:val="22"/>
          <w:lang w:val="en-GB"/>
        </w:rPr>
      </w:pPr>
    </w:p>
    <w:p w14:paraId="7F5CC180" w14:textId="77777777" w:rsidR="00367497" w:rsidRDefault="00367497" w:rsidP="00C17717">
      <w:pPr>
        <w:pStyle w:val="Body"/>
        <w:spacing w:after="0"/>
        <w:jc w:val="both"/>
        <w:rPr>
          <w:rFonts w:ascii="Arial MT Bold" w:hAnsi="Arial MT Bold" w:cs="Arial MT Bold"/>
          <w:bCs/>
          <w:i/>
          <w:color w:val="auto"/>
          <w:spacing w:val="-8"/>
          <w:sz w:val="22"/>
          <w:szCs w:val="22"/>
          <w:lang w:val="en-GB"/>
        </w:rPr>
      </w:pPr>
    </w:p>
    <w:p w14:paraId="24783633" w14:textId="77777777" w:rsidR="00367497" w:rsidRDefault="00367497" w:rsidP="00C17717">
      <w:pPr>
        <w:pStyle w:val="Body"/>
        <w:spacing w:after="0"/>
        <w:jc w:val="both"/>
        <w:rPr>
          <w:rFonts w:ascii="Arial MT Bold" w:hAnsi="Arial MT Bold" w:cs="Arial MT Bold"/>
          <w:bCs/>
          <w:i/>
          <w:color w:val="auto"/>
          <w:spacing w:val="-8"/>
          <w:sz w:val="22"/>
          <w:szCs w:val="22"/>
          <w:lang w:val="en-GB"/>
        </w:rPr>
      </w:pPr>
    </w:p>
    <w:p w14:paraId="32C40F2E" w14:textId="77777777" w:rsidR="00367497" w:rsidRDefault="00367497" w:rsidP="00C17717">
      <w:pPr>
        <w:pStyle w:val="Body"/>
        <w:spacing w:after="0"/>
        <w:jc w:val="both"/>
        <w:rPr>
          <w:rFonts w:ascii="Arial MT Bold" w:hAnsi="Arial MT Bold" w:cs="Arial MT Bold"/>
          <w:bCs/>
          <w:i/>
          <w:color w:val="auto"/>
          <w:spacing w:val="-8"/>
          <w:sz w:val="22"/>
          <w:szCs w:val="22"/>
          <w:lang w:val="en-GB"/>
        </w:rPr>
      </w:pPr>
    </w:p>
    <w:p w14:paraId="26872A95" w14:textId="77777777" w:rsidR="00367497" w:rsidRDefault="00367497" w:rsidP="00C17717">
      <w:pPr>
        <w:pStyle w:val="Body"/>
        <w:spacing w:after="0"/>
        <w:jc w:val="both"/>
        <w:rPr>
          <w:rFonts w:ascii="Arial MT Bold" w:hAnsi="Arial MT Bold" w:cs="Arial MT Bold"/>
          <w:bCs/>
          <w:i/>
          <w:color w:val="auto"/>
          <w:spacing w:val="-8"/>
          <w:sz w:val="22"/>
          <w:szCs w:val="22"/>
          <w:lang w:val="en-GB"/>
        </w:rPr>
      </w:pPr>
    </w:p>
    <w:p w14:paraId="2A796BEC" w14:textId="77777777" w:rsidR="00367497" w:rsidRDefault="00367497" w:rsidP="00C17717">
      <w:pPr>
        <w:pStyle w:val="Body"/>
        <w:spacing w:after="0"/>
        <w:jc w:val="both"/>
        <w:rPr>
          <w:rFonts w:ascii="Arial MT Bold" w:hAnsi="Arial MT Bold" w:cs="Arial MT Bold"/>
          <w:bCs/>
          <w:i/>
          <w:color w:val="auto"/>
          <w:spacing w:val="-8"/>
          <w:sz w:val="22"/>
          <w:szCs w:val="22"/>
          <w:lang w:val="en-GB"/>
        </w:rPr>
      </w:pPr>
    </w:p>
    <w:p w14:paraId="0F2E15C1" w14:textId="77777777" w:rsidR="00367497" w:rsidRDefault="00367497" w:rsidP="00C17717">
      <w:pPr>
        <w:pStyle w:val="Body"/>
        <w:spacing w:after="0"/>
        <w:jc w:val="both"/>
        <w:rPr>
          <w:rFonts w:ascii="Arial MT Bold" w:hAnsi="Arial MT Bold" w:cs="Arial MT Bold"/>
          <w:bCs/>
          <w:i/>
          <w:color w:val="auto"/>
          <w:spacing w:val="-8"/>
          <w:sz w:val="22"/>
          <w:szCs w:val="22"/>
          <w:lang w:val="en-GB"/>
        </w:rPr>
      </w:pPr>
    </w:p>
    <w:p w14:paraId="7605387E" w14:textId="77777777" w:rsidR="00367497" w:rsidRDefault="00367497" w:rsidP="00C17717">
      <w:pPr>
        <w:pStyle w:val="Body"/>
        <w:spacing w:after="0"/>
        <w:jc w:val="both"/>
        <w:rPr>
          <w:rFonts w:ascii="Arial MT Bold" w:hAnsi="Arial MT Bold" w:cs="Arial MT Bold"/>
          <w:bCs/>
          <w:i/>
          <w:color w:val="auto"/>
          <w:spacing w:val="-8"/>
          <w:sz w:val="22"/>
          <w:szCs w:val="22"/>
          <w:lang w:val="en-GB"/>
        </w:rPr>
      </w:pPr>
    </w:p>
    <w:p w14:paraId="4155407F" w14:textId="77777777" w:rsidR="00367497" w:rsidRDefault="00367497" w:rsidP="00C17717">
      <w:pPr>
        <w:pStyle w:val="Body"/>
        <w:spacing w:after="0"/>
        <w:jc w:val="both"/>
        <w:rPr>
          <w:rFonts w:ascii="Arial MT Bold" w:hAnsi="Arial MT Bold" w:cs="Arial MT Bold"/>
          <w:bCs/>
          <w:i/>
          <w:color w:val="auto"/>
          <w:spacing w:val="-8"/>
          <w:sz w:val="22"/>
          <w:szCs w:val="22"/>
          <w:lang w:val="en-GB"/>
        </w:rPr>
      </w:pPr>
    </w:p>
    <w:p w14:paraId="07071066" w14:textId="77777777" w:rsidR="00C17717" w:rsidRPr="00C17717" w:rsidRDefault="00C17717" w:rsidP="00C17717">
      <w:pPr>
        <w:pStyle w:val="Body"/>
        <w:spacing w:after="0"/>
        <w:jc w:val="both"/>
        <w:rPr>
          <w:rFonts w:ascii="Arial MT Bold" w:hAnsi="Arial MT Bold" w:cs="Arial MT Bold"/>
          <w:bCs/>
          <w:i/>
          <w:color w:val="auto"/>
          <w:spacing w:val="-8"/>
          <w:sz w:val="22"/>
          <w:szCs w:val="22"/>
          <w:lang w:val="en-GB"/>
        </w:rPr>
      </w:pPr>
    </w:p>
    <w:p w14:paraId="73CB412E" w14:textId="0034D601" w:rsidR="0090067B" w:rsidRPr="00D12B1A" w:rsidRDefault="00EE24E0" w:rsidP="00337379">
      <w:pPr>
        <w:pStyle w:val="Body"/>
        <w:spacing w:after="0"/>
        <w:jc w:val="both"/>
        <w:rPr>
          <w:rFonts w:ascii="Arial MT Bold" w:hAnsi="Arial MT Bold" w:cs="Arial MT Bold"/>
          <w:bCs/>
          <w:color w:val="auto"/>
          <w:spacing w:val="-8"/>
          <w:sz w:val="22"/>
          <w:szCs w:val="22"/>
          <w:u w:val="single"/>
          <w:lang w:val="en-GB"/>
        </w:rPr>
      </w:pPr>
      <w:r w:rsidRPr="00D12B1A">
        <w:rPr>
          <w:rFonts w:ascii="Arial MT Bold" w:hAnsi="Arial MT Bold" w:cs="Arial MT Bold"/>
          <w:b/>
          <w:bCs/>
          <w:color w:val="auto"/>
          <w:spacing w:val="-8"/>
          <w:sz w:val="28"/>
          <w:szCs w:val="28"/>
          <w:u w:val="single"/>
          <w:lang w:val="en-GB"/>
        </w:rPr>
        <w:lastRenderedPageBreak/>
        <w:t>Person Specification</w:t>
      </w:r>
      <w:r w:rsidR="00D12B1A" w:rsidRP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r w:rsidR="00D12B1A">
        <w:rPr>
          <w:rFonts w:ascii="Arial MT Bold" w:hAnsi="Arial MT Bold" w:cs="Arial MT Bold"/>
          <w:bCs/>
          <w:color w:val="auto"/>
          <w:spacing w:val="-8"/>
          <w:sz w:val="22"/>
          <w:szCs w:val="22"/>
          <w:u w:val="single"/>
          <w:lang w:val="en-GB"/>
        </w:rPr>
        <w:tab/>
      </w:r>
    </w:p>
    <w:p w14:paraId="60310D72" w14:textId="18177F28" w:rsidR="0023050D" w:rsidRDefault="0023050D" w:rsidP="00D12B1A">
      <w:pPr>
        <w:pStyle w:val="Body"/>
        <w:spacing w:after="0"/>
        <w:ind w:right="515"/>
        <w:jc w:val="both"/>
        <w:rPr>
          <w:rFonts w:ascii="Arial MT Bold" w:hAnsi="Arial MT Bold" w:cs="Arial MT Bold"/>
          <w:bCs/>
          <w:color w:val="auto"/>
          <w:spacing w:val="-8"/>
          <w:sz w:val="22"/>
          <w:szCs w:val="22"/>
          <w:lang w:val="en-GB"/>
        </w:rPr>
      </w:pPr>
      <w:r w:rsidRPr="0096049A">
        <w:rPr>
          <w:rFonts w:ascii="Arial MT Bold" w:hAnsi="Arial MT Bold" w:cs="Arial MT Bold"/>
          <w:bCs/>
          <w:color w:val="auto"/>
          <w:spacing w:val="-8"/>
          <w:sz w:val="22"/>
          <w:szCs w:val="22"/>
          <w:lang w:val="en-GB"/>
        </w:rPr>
        <w:t xml:space="preserve">The following criteria sets out </w:t>
      </w:r>
      <w:r w:rsidR="00E569B1">
        <w:rPr>
          <w:rFonts w:ascii="Arial MT Bold" w:hAnsi="Arial MT Bold" w:cs="Arial MT Bold"/>
          <w:bCs/>
          <w:color w:val="auto"/>
          <w:spacing w:val="-8"/>
          <w:sz w:val="22"/>
          <w:szCs w:val="22"/>
          <w:lang w:val="en-GB"/>
        </w:rPr>
        <w:t xml:space="preserve">the method by which the </w:t>
      </w:r>
      <w:r w:rsidR="008C754C" w:rsidRPr="0096049A">
        <w:rPr>
          <w:rFonts w:ascii="Arial MT Bold" w:hAnsi="Arial MT Bold" w:cs="Arial MT Bold"/>
          <w:bCs/>
          <w:color w:val="auto"/>
          <w:spacing w:val="-8"/>
          <w:sz w:val="22"/>
          <w:szCs w:val="22"/>
          <w:lang w:val="en-GB"/>
        </w:rPr>
        <w:t xml:space="preserve">skills, knowledge and experience </w:t>
      </w:r>
      <w:r w:rsidR="00E569B1">
        <w:rPr>
          <w:rFonts w:ascii="Arial MT Bold" w:hAnsi="Arial MT Bold" w:cs="Arial MT Bold"/>
          <w:bCs/>
          <w:color w:val="auto"/>
          <w:spacing w:val="-8"/>
          <w:sz w:val="22"/>
          <w:szCs w:val="22"/>
          <w:lang w:val="en-GB"/>
        </w:rPr>
        <w:t xml:space="preserve">will be assessed against. </w:t>
      </w:r>
      <w:r w:rsidR="00B46AFF">
        <w:rPr>
          <w:rFonts w:ascii="Arial MT Bold" w:hAnsi="Arial MT Bold" w:cs="Arial MT Bold"/>
          <w:bCs/>
          <w:color w:val="auto"/>
          <w:spacing w:val="-8"/>
          <w:sz w:val="22"/>
          <w:szCs w:val="22"/>
          <w:lang w:val="en-GB"/>
        </w:rPr>
        <w:t xml:space="preserve">Our website has a useful guide about </w:t>
      </w:r>
      <w:r w:rsidR="008A642F">
        <w:rPr>
          <w:rFonts w:ascii="Arial MT Bold" w:hAnsi="Arial MT Bold" w:cs="Arial MT Bold"/>
          <w:bCs/>
          <w:color w:val="auto"/>
          <w:spacing w:val="-8"/>
          <w:sz w:val="22"/>
          <w:szCs w:val="22"/>
          <w:lang w:val="en-GB"/>
        </w:rPr>
        <w:t>how to make a great job application</w:t>
      </w:r>
      <w:r w:rsidR="001449D9">
        <w:rPr>
          <w:rFonts w:ascii="Arial MT Bold" w:hAnsi="Arial MT Bold" w:cs="Arial MT Bold"/>
          <w:bCs/>
          <w:color w:val="auto"/>
          <w:spacing w:val="-8"/>
          <w:sz w:val="22"/>
          <w:szCs w:val="22"/>
          <w:lang w:val="en-GB"/>
        </w:rPr>
        <w:t>.</w:t>
      </w:r>
    </w:p>
    <w:p w14:paraId="3A686BAF" w14:textId="77777777" w:rsidR="00DC338B" w:rsidRPr="0096049A" w:rsidRDefault="00DC338B"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14:paraId="2057A6A4" w14:textId="77777777" w:rsidTr="00D12B1A">
        <w:tc>
          <w:tcPr>
            <w:tcW w:w="6374" w:type="dxa"/>
            <w:tcBorders>
              <w:bottom w:val="single" w:sz="4" w:space="0" w:color="auto"/>
            </w:tcBorders>
            <w:shd w:val="clear" w:color="auto" w:fill="FFFFFF" w:themeFill="background1"/>
          </w:tcPr>
          <w:p w14:paraId="54DDB331" w14:textId="77777777" w:rsidR="004F29A8" w:rsidRDefault="004F29A8" w:rsidP="00337379">
            <w:pPr>
              <w:pStyle w:val="Body"/>
              <w:spacing w:after="0"/>
              <w:jc w:val="both"/>
              <w:rPr>
                <w:rFonts w:ascii="Arial MT Bold" w:hAnsi="Arial MT Bold" w:cs="Arial MT Bold"/>
                <w:bCs/>
                <w:color w:val="auto"/>
                <w:spacing w:val="-8"/>
                <w:sz w:val="22"/>
                <w:szCs w:val="22"/>
                <w:lang w:val="en-GB"/>
              </w:rPr>
            </w:pPr>
          </w:p>
        </w:tc>
        <w:tc>
          <w:tcPr>
            <w:tcW w:w="1418" w:type="dxa"/>
            <w:shd w:val="clear" w:color="auto" w:fill="FFFFFF" w:themeFill="background1"/>
          </w:tcPr>
          <w:p w14:paraId="58304467"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Application Form</w:t>
            </w:r>
          </w:p>
        </w:tc>
        <w:tc>
          <w:tcPr>
            <w:tcW w:w="1276" w:type="dxa"/>
            <w:shd w:val="clear" w:color="auto" w:fill="FFFFFF" w:themeFill="background1"/>
          </w:tcPr>
          <w:p w14:paraId="4EBD08F2" w14:textId="77777777" w:rsidR="004F29A8" w:rsidRPr="00455C2E" w:rsidRDefault="004F29A8" w:rsidP="00337379">
            <w:pPr>
              <w:pStyle w:val="Body"/>
              <w:spacing w:after="0"/>
              <w:jc w:val="both"/>
              <w:rPr>
                <w:rFonts w:ascii="Arial MT Bold" w:hAnsi="Arial MT Bold" w:cs="Arial MT Bold"/>
                <w:b/>
                <w:bCs/>
                <w:color w:val="auto"/>
                <w:spacing w:val="-8"/>
                <w:sz w:val="22"/>
                <w:szCs w:val="22"/>
                <w:lang w:val="en-GB"/>
              </w:rPr>
            </w:pPr>
            <w:r w:rsidRPr="00455C2E">
              <w:rPr>
                <w:rFonts w:ascii="Arial MT Bold" w:hAnsi="Arial MT Bold" w:cs="Arial MT Bold"/>
                <w:b/>
                <w:bCs/>
                <w:color w:val="auto"/>
                <w:spacing w:val="-8"/>
                <w:sz w:val="22"/>
                <w:szCs w:val="22"/>
                <w:lang w:val="en-GB"/>
              </w:rPr>
              <w:t>Interview</w:t>
            </w:r>
          </w:p>
          <w:p w14:paraId="450D0A79" w14:textId="77777777" w:rsidR="003618BE" w:rsidRPr="00455C2E" w:rsidRDefault="003618BE" w:rsidP="00337379">
            <w:pPr>
              <w:pStyle w:val="Body"/>
              <w:spacing w:after="0"/>
              <w:jc w:val="both"/>
              <w:rPr>
                <w:rFonts w:ascii="Arial MT Bold" w:hAnsi="Arial MT Bold" w:cs="Arial MT Bold"/>
                <w:b/>
                <w:bCs/>
                <w:color w:val="auto"/>
                <w:spacing w:val="-8"/>
                <w:sz w:val="22"/>
                <w:szCs w:val="22"/>
                <w:lang w:val="en-GB"/>
              </w:rPr>
            </w:pPr>
          </w:p>
        </w:tc>
      </w:tr>
      <w:tr w:rsidR="00455C2E" w14:paraId="15FC7BF0" w14:textId="77777777" w:rsidTr="00D12B1A">
        <w:tc>
          <w:tcPr>
            <w:tcW w:w="6374" w:type="dxa"/>
            <w:shd w:val="clear" w:color="auto" w:fill="F2F2F2" w:themeFill="background1" w:themeFillShade="F2"/>
          </w:tcPr>
          <w:p w14:paraId="5DA09D85" w14:textId="11D6A53A" w:rsidR="00455C2E" w:rsidRPr="00455C2E" w:rsidRDefault="00314F75" w:rsidP="00337379">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455C2E" w:rsidRDefault="00455C2E" w:rsidP="00337379">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E7E6E6" w:themeFill="background2"/>
          </w:tcPr>
          <w:p w14:paraId="0F7BA884" w14:textId="77777777" w:rsidR="00455C2E" w:rsidRPr="004F29A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3618BE" w14:paraId="0A48BC9B" w14:textId="77777777" w:rsidTr="00455C2E">
        <w:tc>
          <w:tcPr>
            <w:tcW w:w="6374" w:type="dxa"/>
          </w:tcPr>
          <w:p w14:paraId="122B7192" w14:textId="468651E5" w:rsidR="003618BE" w:rsidRPr="0023050D" w:rsidRDefault="001E3EFF"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Experience of delivering multiple projects with competing priorities</w:t>
            </w:r>
          </w:p>
        </w:tc>
        <w:tc>
          <w:tcPr>
            <w:tcW w:w="1418" w:type="dxa"/>
          </w:tcPr>
          <w:p w14:paraId="27B0972D" w14:textId="402924FB" w:rsidR="003618BE" w:rsidRDefault="00B46AFF"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3CA46879" w14:textId="77777777" w:rsidR="003618BE" w:rsidRPr="004F29A8" w:rsidRDefault="003618BE" w:rsidP="00337379">
            <w:pPr>
              <w:pStyle w:val="Body"/>
              <w:spacing w:after="0"/>
              <w:jc w:val="both"/>
              <w:rPr>
                <w:rFonts w:ascii="Arial MT Bold" w:hAnsi="Arial MT Bold" w:cs="Arial MT Bold"/>
                <w:bCs/>
                <w:noProof/>
                <w:color w:val="auto"/>
                <w:spacing w:val="-8"/>
                <w:sz w:val="22"/>
                <w:szCs w:val="22"/>
                <w:lang w:val="en-GB" w:eastAsia="en-GB"/>
              </w:rPr>
            </w:pPr>
          </w:p>
        </w:tc>
      </w:tr>
      <w:tr w:rsidR="00B46AFF" w14:paraId="1F4DB393" w14:textId="77777777" w:rsidTr="00455C2E">
        <w:tc>
          <w:tcPr>
            <w:tcW w:w="6374" w:type="dxa"/>
          </w:tcPr>
          <w:p w14:paraId="568A0FE1" w14:textId="731A64FB" w:rsidR="00B46AFF" w:rsidRPr="0023050D" w:rsidRDefault="001E3EFF"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Experience of delivering practical projects</w:t>
            </w:r>
          </w:p>
        </w:tc>
        <w:tc>
          <w:tcPr>
            <w:tcW w:w="1418" w:type="dxa"/>
          </w:tcPr>
          <w:p w14:paraId="098FFD63" w14:textId="15E80120" w:rsidR="00B46AFF" w:rsidRDefault="009146AE" w:rsidP="00337379">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73F87FDA" w14:textId="77777777" w:rsidR="00B46AFF" w:rsidRPr="004F29A8" w:rsidRDefault="00B46AFF" w:rsidP="00337379">
            <w:pPr>
              <w:pStyle w:val="Body"/>
              <w:spacing w:after="0"/>
              <w:jc w:val="both"/>
              <w:rPr>
                <w:rFonts w:ascii="Arial MT Bold" w:hAnsi="Arial MT Bold" w:cs="Arial MT Bold"/>
                <w:bCs/>
                <w:noProof/>
                <w:color w:val="auto"/>
                <w:spacing w:val="-8"/>
                <w:sz w:val="22"/>
                <w:szCs w:val="22"/>
                <w:lang w:val="en-GB" w:eastAsia="en-GB"/>
              </w:rPr>
            </w:pPr>
          </w:p>
        </w:tc>
      </w:tr>
      <w:tr w:rsidR="009146AE" w14:paraId="403C609F" w14:textId="77777777" w:rsidTr="00455C2E">
        <w:tc>
          <w:tcPr>
            <w:tcW w:w="6374" w:type="dxa"/>
          </w:tcPr>
          <w:p w14:paraId="0282E9E0" w14:textId="69AA34E5" w:rsidR="009146AE" w:rsidRDefault="009146AE" w:rsidP="009146AE">
            <w:pPr>
              <w:pStyle w:val="Body"/>
              <w:spacing w:after="0"/>
              <w:jc w:val="both"/>
              <w:rPr>
                <w:rFonts w:ascii="Arial MT Bold" w:hAnsi="Arial MT Bold" w:cs="Arial MT Bold"/>
                <w:bCs/>
                <w:color w:val="auto"/>
                <w:spacing w:val="-8"/>
                <w:sz w:val="22"/>
                <w:szCs w:val="22"/>
                <w:lang w:val="en-GB"/>
              </w:rPr>
            </w:pPr>
            <w:r w:rsidRPr="009146AE">
              <w:rPr>
                <w:rFonts w:ascii="Arial MT Bold" w:hAnsi="Arial MT Bold" w:cs="Arial MT Bold"/>
                <w:bCs/>
                <w:color w:val="auto"/>
                <w:spacing w:val="-8"/>
                <w:sz w:val="22"/>
                <w:szCs w:val="22"/>
                <w:lang w:val="en-GB"/>
              </w:rPr>
              <w:t>Experience of leading group workshops and event planning</w:t>
            </w:r>
          </w:p>
        </w:tc>
        <w:tc>
          <w:tcPr>
            <w:tcW w:w="1418" w:type="dxa"/>
          </w:tcPr>
          <w:p w14:paraId="7352F5D6" w14:textId="221D9309" w:rsidR="009146AE" w:rsidRDefault="009146AE" w:rsidP="009146AE">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50AE0D2D" w14:textId="77777777" w:rsidR="009146AE" w:rsidRPr="004F29A8" w:rsidRDefault="009146AE" w:rsidP="009146AE">
            <w:pPr>
              <w:pStyle w:val="Body"/>
              <w:spacing w:after="0"/>
              <w:jc w:val="both"/>
              <w:rPr>
                <w:rFonts w:ascii="Arial MT Bold" w:hAnsi="Arial MT Bold" w:cs="Arial MT Bold"/>
                <w:bCs/>
                <w:noProof/>
                <w:color w:val="auto"/>
                <w:spacing w:val="-8"/>
                <w:sz w:val="22"/>
                <w:szCs w:val="22"/>
                <w:lang w:val="en-GB" w:eastAsia="en-GB"/>
              </w:rPr>
            </w:pPr>
          </w:p>
        </w:tc>
      </w:tr>
      <w:tr w:rsidR="009146AE" w14:paraId="5169AF0D" w14:textId="77777777" w:rsidTr="00455C2E">
        <w:tc>
          <w:tcPr>
            <w:tcW w:w="6374" w:type="dxa"/>
          </w:tcPr>
          <w:p w14:paraId="5CEB3E1D" w14:textId="2CA9D198" w:rsidR="009146AE" w:rsidRPr="009146AE" w:rsidRDefault="009146AE" w:rsidP="009146AE">
            <w:pPr>
              <w:pStyle w:val="Body"/>
              <w:spacing w:after="0"/>
              <w:jc w:val="both"/>
              <w:rPr>
                <w:rFonts w:ascii="Arial MT Bold" w:hAnsi="Arial MT Bold" w:cs="Arial MT Bold"/>
                <w:bCs/>
                <w:color w:val="auto"/>
                <w:spacing w:val="-8"/>
                <w:sz w:val="22"/>
                <w:szCs w:val="22"/>
                <w:lang w:val="en-GB"/>
              </w:rPr>
            </w:pPr>
            <w:r w:rsidRPr="009146AE">
              <w:rPr>
                <w:rFonts w:ascii="Arial MT Bold" w:hAnsi="Arial MT Bold" w:cs="Arial MT Bold"/>
                <w:bCs/>
                <w:color w:val="auto"/>
                <w:spacing w:val="-8"/>
                <w:sz w:val="22"/>
                <w:szCs w:val="22"/>
                <w:lang w:val="en-GB"/>
              </w:rPr>
              <w:t>Experience of working with and engaging communities</w:t>
            </w:r>
          </w:p>
        </w:tc>
        <w:tc>
          <w:tcPr>
            <w:tcW w:w="1418" w:type="dxa"/>
          </w:tcPr>
          <w:p w14:paraId="47BAC2CA" w14:textId="639E97DC" w:rsidR="009146AE" w:rsidRDefault="009146AE" w:rsidP="009146AE">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62CF9A92" w14:textId="77777777" w:rsidR="009146AE" w:rsidRPr="004F29A8" w:rsidRDefault="009146AE" w:rsidP="009146AE">
            <w:pPr>
              <w:pStyle w:val="Body"/>
              <w:spacing w:after="0"/>
              <w:jc w:val="both"/>
              <w:rPr>
                <w:rFonts w:ascii="Arial MT Bold" w:hAnsi="Arial MT Bold" w:cs="Arial MT Bold"/>
                <w:bCs/>
                <w:noProof/>
                <w:color w:val="auto"/>
                <w:spacing w:val="-8"/>
                <w:sz w:val="22"/>
                <w:szCs w:val="22"/>
                <w:lang w:val="en-GB" w:eastAsia="en-GB"/>
              </w:rPr>
            </w:pPr>
          </w:p>
        </w:tc>
      </w:tr>
      <w:tr w:rsidR="004A04EA" w14:paraId="094FA0B5" w14:textId="77777777" w:rsidTr="00455C2E">
        <w:tc>
          <w:tcPr>
            <w:tcW w:w="6374" w:type="dxa"/>
          </w:tcPr>
          <w:p w14:paraId="76B6021C" w14:textId="58AC8550" w:rsidR="004A04EA" w:rsidRPr="009146AE" w:rsidRDefault="004A04EA" w:rsidP="009146AE">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Experience of working in partnership with other organisations</w:t>
            </w:r>
          </w:p>
        </w:tc>
        <w:tc>
          <w:tcPr>
            <w:tcW w:w="1418" w:type="dxa"/>
          </w:tcPr>
          <w:p w14:paraId="3F7BD60C" w14:textId="77E1A659" w:rsidR="004A04EA" w:rsidRDefault="004A04EA" w:rsidP="009146AE">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0CCF572A" w14:textId="77777777" w:rsidR="004A04EA" w:rsidRPr="004F29A8" w:rsidRDefault="004A04EA" w:rsidP="009146AE">
            <w:pPr>
              <w:pStyle w:val="Body"/>
              <w:spacing w:after="0"/>
              <w:jc w:val="both"/>
              <w:rPr>
                <w:rFonts w:ascii="Arial MT Bold" w:hAnsi="Arial MT Bold" w:cs="Arial MT Bold"/>
                <w:bCs/>
                <w:noProof/>
                <w:color w:val="auto"/>
                <w:spacing w:val="-8"/>
                <w:sz w:val="22"/>
                <w:szCs w:val="22"/>
                <w:lang w:val="en-GB" w:eastAsia="en-GB"/>
              </w:rPr>
            </w:pPr>
          </w:p>
        </w:tc>
      </w:tr>
      <w:tr w:rsidR="009146AE" w14:paraId="4FB278D2" w14:textId="77777777" w:rsidTr="00455C2E">
        <w:tc>
          <w:tcPr>
            <w:tcW w:w="6374" w:type="dxa"/>
            <w:shd w:val="clear" w:color="auto" w:fill="E7E6E6" w:themeFill="background2"/>
          </w:tcPr>
          <w:p w14:paraId="23784733" w14:textId="35621326" w:rsidR="009146AE" w:rsidRPr="00455C2E" w:rsidRDefault="009146AE" w:rsidP="009146AE">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Skills and Abilities</w:t>
            </w:r>
          </w:p>
        </w:tc>
        <w:tc>
          <w:tcPr>
            <w:tcW w:w="1418" w:type="dxa"/>
            <w:shd w:val="clear" w:color="auto" w:fill="E7E6E6" w:themeFill="background2"/>
          </w:tcPr>
          <w:p w14:paraId="58502E8A" w14:textId="77777777" w:rsidR="009146AE" w:rsidRDefault="009146AE" w:rsidP="009146AE">
            <w:pPr>
              <w:pStyle w:val="Body"/>
              <w:spacing w:after="0"/>
              <w:jc w:val="both"/>
              <w:rPr>
                <w:rFonts w:ascii="Arial MT Bold" w:hAnsi="Arial MT Bold" w:cs="Arial MT Bold"/>
                <w:bCs/>
                <w:color w:val="auto"/>
                <w:spacing w:val="-8"/>
                <w:sz w:val="22"/>
                <w:szCs w:val="22"/>
                <w:lang w:val="en-GB"/>
              </w:rPr>
            </w:pPr>
          </w:p>
        </w:tc>
        <w:tc>
          <w:tcPr>
            <w:tcW w:w="1276" w:type="dxa"/>
            <w:shd w:val="clear" w:color="auto" w:fill="E7E6E6" w:themeFill="background2"/>
          </w:tcPr>
          <w:p w14:paraId="17165B1F" w14:textId="77777777" w:rsidR="009146AE" w:rsidRPr="004F29A8" w:rsidRDefault="009146AE" w:rsidP="009146AE">
            <w:pPr>
              <w:pStyle w:val="Body"/>
              <w:spacing w:after="0"/>
              <w:jc w:val="both"/>
              <w:rPr>
                <w:rFonts w:ascii="Arial MT Bold" w:hAnsi="Arial MT Bold" w:cs="Arial MT Bold"/>
                <w:bCs/>
                <w:noProof/>
                <w:color w:val="auto"/>
                <w:spacing w:val="-8"/>
                <w:sz w:val="22"/>
                <w:szCs w:val="22"/>
                <w:lang w:val="en-GB" w:eastAsia="en-GB"/>
              </w:rPr>
            </w:pPr>
          </w:p>
        </w:tc>
      </w:tr>
      <w:tr w:rsidR="009146AE" w14:paraId="6E17DB21" w14:textId="77777777" w:rsidTr="00B46AFF">
        <w:trPr>
          <w:trHeight w:val="341"/>
        </w:trPr>
        <w:tc>
          <w:tcPr>
            <w:tcW w:w="6374" w:type="dxa"/>
          </w:tcPr>
          <w:p w14:paraId="0CD1F1D9" w14:textId="22CEB811" w:rsidR="009146AE" w:rsidRPr="001E721C" w:rsidRDefault="009146AE" w:rsidP="009146AE">
            <w:pPr>
              <w:pStyle w:val="Rules"/>
              <w:pBdr>
                <w:bottom w:val="none" w:sz="0" w:space="0" w:color="auto"/>
                <w:between w:val="none" w:sz="0" w:space="0" w:color="auto"/>
              </w:pBdr>
              <w:spacing w:before="0" w:after="0" w:line="240" w:lineRule="auto"/>
              <w:rPr>
                <w:rFonts w:asciiTheme="majorHAnsi" w:hAnsiTheme="majorHAnsi" w:cstheme="majorHAnsi"/>
                <w:sz w:val="22"/>
              </w:rPr>
            </w:pPr>
            <w:r w:rsidRPr="001E721C">
              <w:rPr>
                <w:rFonts w:asciiTheme="majorHAnsi" w:hAnsiTheme="majorHAnsi" w:cstheme="majorHAnsi"/>
                <w:sz w:val="22"/>
              </w:rPr>
              <w:t xml:space="preserve">Excellent ability to communicate in an engaging and welcoming way to diverse </w:t>
            </w:r>
            <w:r>
              <w:rPr>
                <w:rFonts w:asciiTheme="majorHAnsi" w:hAnsiTheme="majorHAnsi" w:cstheme="majorHAnsi"/>
                <w:sz w:val="22"/>
              </w:rPr>
              <w:t xml:space="preserve">audiences </w:t>
            </w:r>
            <w:r w:rsidRPr="001E721C">
              <w:rPr>
                <w:rFonts w:asciiTheme="majorHAnsi" w:hAnsiTheme="majorHAnsi" w:cstheme="majorHAnsi"/>
                <w:sz w:val="22"/>
              </w:rPr>
              <w:t xml:space="preserve"> </w:t>
            </w:r>
          </w:p>
        </w:tc>
        <w:tc>
          <w:tcPr>
            <w:tcW w:w="1418" w:type="dxa"/>
          </w:tcPr>
          <w:p w14:paraId="6D37D856" w14:textId="77777777" w:rsidR="009146AE" w:rsidRDefault="009146AE" w:rsidP="009146AE">
            <w:pPr>
              <w:pStyle w:val="Body"/>
              <w:spacing w:after="0"/>
              <w:jc w:val="both"/>
              <w:rPr>
                <w:rFonts w:ascii="Arial MT Bold" w:hAnsi="Arial MT Bold" w:cs="Arial MT Bold"/>
                <w:bCs/>
                <w:color w:val="auto"/>
                <w:spacing w:val="-8"/>
                <w:sz w:val="22"/>
                <w:szCs w:val="22"/>
                <w:lang w:val="en-GB"/>
              </w:rPr>
            </w:pPr>
          </w:p>
        </w:tc>
        <w:tc>
          <w:tcPr>
            <w:tcW w:w="1276" w:type="dxa"/>
          </w:tcPr>
          <w:p w14:paraId="12735887" w14:textId="007FEAF1" w:rsidR="009146AE" w:rsidRDefault="009146AE" w:rsidP="009146AE">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9146AE" w14:paraId="3FDB059D" w14:textId="77777777" w:rsidTr="00B46AFF">
        <w:trPr>
          <w:trHeight w:val="341"/>
        </w:trPr>
        <w:tc>
          <w:tcPr>
            <w:tcW w:w="6374" w:type="dxa"/>
          </w:tcPr>
          <w:p w14:paraId="5931342C" w14:textId="197104E2" w:rsidR="009146AE" w:rsidRPr="001E721C" w:rsidRDefault="009146AE" w:rsidP="009146AE">
            <w:pPr>
              <w:pStyle w:val="Rules"/>
              <w:pBdr>
                <w:bottom w:val="none" w:sz="0" w:space="0" w:color="auto"/>
                <w:between w:val="none" w:sz="0" w:space="0" w:color="auto"/>
              </w:pBdr>
              <w:spacing w:before="0" w:after="0" w:line="240" w:lineRule="auto"/>
              <w:rPr>
                <w:rFonts w:asciiTheme="majorHAnsi" w:hAnsiTheme="majorHAnsi" w:cstheme="majorHAnsi"/>
                <w:sz w:val="22"/>
              </w:rPr>
            </w:pPr>
            <w:r w:rsidRPr="001E721C">
              <w:rPr>
                <w:rFonts w:asciiTheme="majorHAnsi" w:hAnsiTheme="majorHAnsi" w:cstheme="majorHAnsi"/>
                <w:sz w:val="22"/>
              </w:rPr>
              <w:t>Excellent organisational skills</w:t>
            </w:r>
          </w:p>
        </w:tc>
        <w:tc>
          <w:tcPr>
            <w:tcW w:w="1418" w:type="dxa"/>
          </w:tcPr>
          <w:p w14:paraId="4FAB66E8" w14:textId="1CA3D533" w:rsidR="009146AE" w:rsidRDefault="009146AE" w:rsidP="009146AE">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7D97B3D6" w14:textId="77777777" w:rsidR="009146AE" w:rsidRDefault="009146AE" w:rsidP="009146AE">
            <w:pPr>
              <w:pStyle w:val="Body"/>
              <w:spacing w:after="0"/>
              <w:jc w:val="both"/>
              <w:rPr>
                <w:rFonts w:ascii="Arial MT Bold" w:hAnsi="Arial MT Bold" w:cs="Arial MT Bold"/>
                <w:bCs/>
                <w:color w:val="auto"/>
                <w:spacing w:val="-8"/>
                <w:sz w:val="22"/>
                <w:szCs w:val="22"/>
                <w:lang w:val="en-GB"/>
              </w:rPr>
            </w:pPr>
          </w:p>
        </w:tc>
      </w:tr>
      <w:tr w:rsidR="009146AE" w14:paraId="17C3F7FA" w14:textId="77777777" w:rsidTr="00455C2E">
        <w:tc>
          <w:tcPr>
            <w:tcW w:w="6374" w:type="dxa"/>
          </w:tcPr>
          <w:p w14:paraId="243E61A6" w14:textId="43E23DAD" w:rsidR="009146AE" w:rsidRPr="001E721C" w:rsidRDefault="009146AE" w:rsidP="009146AE">
            <w:pPr>
              <w:pStyle w:val="Rules"/>
              <w:pBdr>
                <w:bottom w:val="none" w:sz="0" w:space="0" w:color="auto"/>
                <w:between w:val="none" w:sz="0" w:space="0" w:color="auto"/>
              </w:pBdr>
              <w:spacing w:before="0" w:after="0" w:line="240" w:lineRule="auto"/>
              <w:rPr>
                <w:rFonts w:asciiTheme="majorHAnsi" w:hAnsiTheme="majorHAnsi" w:cstheme="majorHAnsi"/>
                <w:sz w:val="22"/>
              </w:rPr>
            </w:pPr>
            <w:r w:rsidRPr="001E721C">
              <w:rPr>
                <w:rFonts w:asciiTheme="majorHAnsi" w:hAnsiTheme="majorHAnsi" w:cstheme="majorHAnsi"/>
                <w:sz w:val="22"/>
              </w:rPr>
              <w:t xml:space="preserve">Ability to motivate others </w:t>
            </w:r>
          </w:p>
        </w:tc>
        <w:tc>
          <w:tcPr>
            <w:tcW w:w="1418" w:type="dxa"/>
          </w:tcPr>
          <w:p w14:paraId="0834DD13" w14:textId="446306BC" w:rsidR="009146AE" w:rsidRDefault="009146AE" w:rsidP="009146AE">
            <w:pPr>
              <w:pStyle w:val="Body"/>
              <w:spacing w:after="0"/>
              <w:jc w:val="both"/>
              <w:rPr>
                <w:rFonts w:ascii="Arial MT Bold" w:hAnsi="Arial MT Bold" w:cs="Arial MT Bold"/>
                <w:bCs/>
                <w:color w:val="auto"/>
                <w:spacing w:val="-8"/>
                <w:sz w:val="22"/>
                <w:szCs w:val="22"/>
                <w:lang w:val="en-GB"/>
              </w:rPr>
            </w:pPr>
          </w:p>
        </w:tc>
        <w:tc>
          <w:tcPr>
            <w:tcW w:w="1276" w:type="dxa"/>
          </w:tcPr>
          <w:p w14:paraId="6F11C51E" w14:textId="6B14EBB8" w:rsidR="009146AE" w:rsidRDefault="009146AE" w:rsidP="009146AE">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9146AE" w14:paraId="027B6902" w14:textId="77777777" w:rsidTr="00455C2E">
        <w:tc>
          <w:tcPr>
            <w:tcW w:w="6374" w:type="dxa"/>
          </w:tcPr>
          <w:p w14:paraId="2B0797A5" w14:textId="529ACC2D" w:rsidR="009146AE" w:rsidRPr="001E721C" w:rsidRDefault="009146AE" w:rsidP="009146AE">
            <w:pPr>
              <w:pStyle w:val="Rules"/>
              <w:pBdr>
                <w:bottom w:val="none" w:sz="0" w:space="0" w:color="auto"/>
                <w:between w:val="none" w:sz="0" w:space="0" w:color="auto"/>
              </w:pBdr>
              <w:spacing w:before="0" w:after="0" w:line="240" w:lineRule="auto"/>
              <w:rPr>
                <w:rFonts w:asciiTheme="majorHAnsi" w:hAnsiTheme="majorHAnsi" w:cstheme="majorHAnsi"/>
                <w:sz w:val="22"/>
              </w:rPr>
            </w:pPr>
            <w:r w:rsidRPr="001E721C">
              <w:rPr>
                <w:rFonts w:asciiTheme="majorHAnsi" w:hAnsiTheme="majorHAnsi" w:cstheme="majorHAnsi"/>
                <w:sz w:val="22"/>
              </w:rPr>
              <w:t>Ability to plan and prioritise own workload</w:t>
            </w:r>
          </w:p>
        </w:tc>
        <w:tc>
          <w:tcPr>
            <w:tcW w:w="1418" w:type="dxa"/>
          </w:tcPr>
          <w:p w14:paraId="5D5156BA" w14:textId="239375A4" w:rsidR="009146AE" w:rsidRDefault="009146AE" w:rsidP="009146AE">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147909D8" w14:textId="5436D9F8" w:rsidR="009146AE" w:rsidRDefault="009146AE" w:rsidP="009146AE">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9146AE" w14:paraId="0F1EE07F" w14:textId="77777777" w:rsidTr="00455C2E">
        <w:tc>
          <w:tcPr>
            <w:tcW w:w="6374" w:type="dxa"/>
          </w:tcPr>
          <w:p w14:paraId="5378146B" w14:textId="44EF4B3C" w:rsidR="009146AE" w:rsidRPr="001E3EFF" w:rsidRDefault="009146AE" w:rsidP="009146AE">
            <w:pPr>
              <w:pStyle w:val="Rules"/>
              <w:pBdr>
                <w:bottom w:val="none" w:sz="0" w:space="0" w:color="auto"/>
                <w:between w:val="none" w:sz="0" w:space="0" w:color="auto"/>
              </w:pBdr>
              <w:spacing w:before="0" w:after="0" w:line="240" w:lineRule="auto"/>
              <w:rPr>
                <w:rFonts w:ascii="Helvetica 55 Roman" w:hAnsi="Helvetica 55 Roman" w:cs="Arial"/>
                <w:sz w:val="24"/>
              </w:rPr>
            </w:pPr>
            <w:r w:rsidRPr="00FD5470">
              <w:rPr>
                <w:rFonts w:asciiTheme="majorHAnsi" w:hAnsiTheme="majorHAnsi" w:cstheme="majorHAnsi"/>
                <w:bCs/>
                <w:spacing w:val="-8"/>
                <w:sz w:val="22"/>
                <w:szCs w:val="22"/>
              </w:rPr>
              <w:t>Excellent written communication skills, including report writing</w:t>
            </w:r>
          </w:p>
        </w:tc>
        <w:tc>
          <w:tcPr>
            <w:tcW w:w="1418" w:type="dxa"/>
          </w:tcPr>
          <w:p w14:paraId="40B42A89" w14:textId="4664C983" w:rsidR="009146AE" w:rsidRDefault="009146AE" w:rsidP="009146AE">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c>
          <w:tcPr>
            <w:tcW w:w="1276" w:type="dxa"/>
          </w:tcPr>
          <w:p w14:paraId="5AD09632" w14:textId="4E39AE7E" w:rsidR="009146AE" w:rsidRDefault="009146AE" w:rsidP="009146AE">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9146AE" w14:paraId="4730B174" w14:textId="77777777" w:rsidTr="00455C2E">
        <w:tc>
          <w:tcPr>
            <w:tcW w:w="6374" w:type="dxa"/>
          </w:tcPr>
          <w:p w14:paraId="05B04D59" w14:textId="32E2E787" w:rsidR="009146AE" w:rsidRDefault="009146AE" w:rsidP="009146AE">
            <w:pPr>
              <w:pStyle w:val="Body"/>
              <w:spacing w:after="0" w:line="240" w:lineRule="auto"/>
              <w:jc w:val="both"/>
              <w:rPr>
                <w:rFonts w:ascii="Arial MT Bold" w:hAnsi="Arial MT Bold" w:cs="Arial MT Bold"/>
                <w:bCs/>
                <w:color w:val="auto"/>
                <w:spacing w:val="-8"/>
                <w:sz w:val="22"/>
                <w:szCs w:val="22"/>
                <w:lang w:val="en-GB"/>
              </w:rPr>
            </w:pPr>
            <w:r w:rsidRPr="00FD5470">
              <w:rPr>
                <w:rFonts w:asciiTheme="majorHAnsi" w:hAnsiTheme="majorHAnsi" w:cstheme="majorHAnsi"/>
                <w:bCs/>
                <w:color w:val="auto"/>
                <w:spacing w:val="-8"/>
                <w:sz w:val="22"/>
                <w:szCs w:val="22"/>
                <w:lang w:val="en-GB"/>
              </w:rPr>
              <w:t>Excellent verbal communication and presentation skills</w:t>
            </w:r>
          </w:p>
        </w:tc>
        <w:tc>
          <w:tcPr>
            <w:tcW w:w="1418" w:type="dxa"/>
          </w:tcPr>
          <w:p w14:paraId="57940E6C" w14:textId="77777777" w:rsidR="009146AE" w:rsidRDefault="009146AE" w:rsidP="009146AE">
            <w:pPr>
              <w:pStyle w:val="Body"/>
              <w:spacing w:after="0"/>
              <w:jc w:val="both"/>
              <w:rPr>
                <w:rFonts w:ascii="Arial MT Bold" w:hAnsi="Arial MT Bold" w:cs="Arial MT Bold"/>
                <w:bCs/>
                <w:color w:val="auto"/>
                <w:spacing w:val="-8"/>
                <w:sz w:val="22"/>
                <w:szCs w:val="22"/>
                <w:lang w:val="en-GB"/>
              </w:rPr>
            </w:pPr>
          </w:p>
        </w:tc>
        <w:tc>
          <w:tcPr>
            <w:tcW w:w="1276" w:type="dxa"/>
          </w:tcPr>
          <w:p w14:paraId="65FA1CD3" w14:textId="210815D1" w:rsidR="009146AE" w:rsidRDefault="009146AE" w:rsidP="009146AE">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r w:rsidR="009146AE" w14:paraId="171D5550" w14:textId="77777777" w:rsidTr="00455C2E">
        <w:tc>
          <w:tcPr>
            <w:tcW w:w="6374" w:type="dxa"/>
            <w:shd w:val="clear" w:color="auto" w:fill="E7E6E6" w:themeFill="background2"/>
          </w:tcPr>
          <w:p w14:paraId="540CF0D6" w14:textId="2586B8C4" w:rsidR="009146AE" w:rsidRPr="00455C2E" w:rsidRDefault="009146AE" w:rsidP="009146AE">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qualifications/ training required</w:t>
            </w:r>
          </w:p>
        </w:tc>
        <w:tc>
          <w:tcPr>
            <w:tcW w:w="1418" w:type="dxa"/>
            <w:shd w:val="clear" w:color="auto" w:fill="E7E6E6" w:themeFill="background2"/>
          </w:tcPr>
          <w:p w14:paraId="0F80125E" w14:textId="77777777" w:rsidR="009146AE" w:rsidRPr="004F29A8" w:rsidRDefault="009146AE" w:rsidP="009146AE">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3F4D64B5" w14:textId="77777777" w:rsidR="009146AE" w:rsidRPr="004F29A8" w:rsidRDefault="009146AE" w:rsidP="009146AE">
            <w:pPr>
              <w:pStyle w:val="Body"/>
              <w:spacing w:after="0"/>
              <w:jc w:val="both"/>
              <w:rPr>
                <w:rFonts w:ascii="Arial MT Bold" w:hAnsi="Arial MT Bold" w:cs="Arial MT Bold"/>
                <w:bCs/>
                <w:noProof/>
                <w:color w:val="auto"/>
                <w:spacing w:val="-8"/>
                <w:sz w:val="22"/>
                <w:szCs w:val="22"/>
                <w:lang w:val="en-GB" w:eastAsia="en-GB"/>
              </w:rPr>
            </w:pPr>
          </w:p>
        </w:tc>
      </w:tr>
      <w:tr w:rsidR="009146AE" w14:paraId="332F76CD" w14:textId="77777777" w:rsidTr="00455C2E">
        <w:tc>
          <w:tcPr>
            <w:tcW w:w="6374" w:type="dxa"/>
          </w:tcPr>
          <w:p w14:paraId="5B5EA492" w14:textId="12D250E4" w:rsidR="009146AE" w:rsidRDefault="009146AE" w:rsidP="009146AE">
            <w:pPr>
              <w:pStyle w:val="Body"/>
              <w:spacing w:after="0"/>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t>None</w:t>
            </w:r>
          </w:p>
        </w:tc>
        <w:tc>
          <w:tcPr>
            <w:tcW w:w="1418" w:type="dxa"/>
          </w:tcPr>
          <w:p w14:paraId="58DC4BF4" w14:textId="26063E7A" w:rsidR="009146AE" w:rsidRDefault="009146AE" w:rsidP="009146AE">
            <w:pPr>
              <w:pStyle w:val="Body"/>
              <w:spacing w:after="0"/>
              <w:jc w:val="both"/>
              <w:rPr>
                <w:rFonts w:ascii="Arial MT Bold" w:hAnsi="Arial MT Bold" w:cs="Arial MT Bold"/>
                <w:bCs/>
                <w:color w:val="auto"/>
                <w:spacing w:val="-8"/>
                <w:sz w:val="22"/>
                <w:szCs w:val="22"/>
                <w:lang w:val="en-GB"/>
              </w:rPr>
            </w:pPr>
          </w:p>
        </w:tc>
        <w:tc>
          <w:tcPr>
            <w:tcW w:w="1276" w:type="dxa"/>
          </w:tcPr>
          <w:p w14:paraId="165AC475" w14:textId="5897A28A" w:rsidR="009146AE" w:rsidRDefault="009146AE" w:rsidP="009146AE">
            <w:pPr>
              <w:pStyle w:val="Body"/>
              <w:spacing w:after="0"/>
              <w:jc w:val="both"/>
              <w:rPr>
                <w:rFonts w:ascii="Arial MT Bold" w:hAnsi="Arial MT Bold" w:cs="Arial MT Bold"/>
                <w:bCs/>
                <w:color w:val="auto"/>
                <w:spacing w:val="-8"/>
                <w:sz w:val="22"/>
                <w:szCs w:val="22"/>
                <w:lang w:val="en-GB"/>
              </w:rPr>
            </w:pPr>
          </w:p>
        </w:tc>
      </w:tr>
      <w:tr w:rsidR="009146AE" w14:paraId="581233CA" w14:textId="77777777" w:rsidTr="00455C2E">
        <w:tc>
          <w:tcPr>
            <w:tcW w:w="6374" w:type="dxa"/>
            <w:shd w:val="clear" w:color="auto" w:fill="E7E6E6" w:themeFill="background2"/>
          </w:tcPr>
          <w:p w14:paraId="32E19FB8" w14:textId="2920F5CC" w:rsidR="009146AE" w:rsidRPr="00455C2E" w:rsidRDefault="009146AE" w:rsidP="009146AE">
            <w:pPr>
              <w:pStyle w:val="Body"/>
              <w:spacing w:after="0"/>
              <w:jc w:val="both"/>
              <w:rPr>
                <w:rFonts w:ascii="Arial MT Bold" w:hAnsi="Arial MT Bold" w:cs="Arial MT Bold"/>
                <w:b/>
                <w:bCs/>
                <w:color w:val="auto"/>
                <w:spacing w:val="-8"/>
                <w:sz w:val="22"/>
                <w:szCs w:val="22"/>
                <w:lang w:val="en-GB"/>
              </w:rPr>
            </w:pPr>
            <w:r>
              <w:rPr>
                <w:rFonts w:ascii="Arial MT Bold" w:hAnsi="Arial MT Bold" w:cs="Arial MT Bold"/>
                <w:b/>
                <w:bCs/>
                <w:color w:val="auto"/>
                <w:spacing w:val="-8"/>
                <w:sz w:val="22"/>
                <w:szCs w:val="22"/>
                <w:lang w:val="en-GB"/>
              </w:rPr>
              <w:t>Specific k</w:t>
            </w:r>
            <w:r w:rsidRPr="00455C2E">
              <w:rPr>
                <w:rFonts w:ascii="Arial MT Bold" w:hAnsi="Arial MT Bold" w:cs="Arial MT Bold"/>
                <w:b/>
                <w:bCs/>
                <w:color w:val="auto"/>
                <w:spacing w:val="-8"/>
                <w:sz w:val="22"/>
                <w:szCs w:val="22"/>
                <w:lang w:val="en-GB"/>
              </w:rPr>
              <w:t>nowledge</w:t>
            </w:r>
            <w:r>
              <w:rPr>
                <w:rFonts w:ascii="Arial MT Bold" w:hAnsi="Arial MT Bold" w:cs="Arial MT Bold"/>
                <w:b/>
                <w:bCs/>
                <w:color w:val="auto"/>
                <w:spacing w:val="-8"/>
                <w:sz w:val="22"/>
                <w:szCs w:val="22"/>
                <w:lang w:val="en-GB"/>
              </w:rPr>
              <w:t xml:space="preserve"> required</w:t>
            </w:r>
          </w:p>
        </w:tc>
        <w:tc>
          <w:tcPr>
            <w:tcW w:w="1418" w:type="dxa"/>
            <w:shd w:val="clear" w:color="auto" w:fill="E7E6E6" w:themeFill="background2"/>
          </w:tcPr>
          <w:p w14:paraId="14B9292B" w14:textId="77777777" w:rsidR="009146AE" w:rsidRPr="004F29A8" w:rsidRDefault="009146AE" w:rsidP="009146AE">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1E6D0980" w14:textId="77777777" w:rsidR="009146AE" w:rsidRPr="004F29A8" w:rsidRDefault="009146AE" w:rsidP="009146AE">
            <w:pPr>
              <w:pStyle w:val="Body"/>
              <w:spacing w:after="0"/>
              <w:jc w:val="both"/>
              <w:rPr>
                <w:rFonts w:ascii="Arial MT Bold" w:hAnsi="Arial MT Bold" w:cs="Arial MT Bold"/>
                <w:bCs/>
                <w:noProof/>
                <w:color w:val="auto"/>
                <w:spacing w:val="-8"/>
                <w:sz w:val="22"/>
                <w:szCs w:val="22"/>
                <w:lang w:val="en-GB" w:eastAsia="en-GB"/>
              </w:rPr>
            </w:pPr>
          </w:p>
        </w:tc>
      </w:tr>
      <w:tr w:rsidR="009146AE" w14:paraId="0E8492E7" w14:textId="77777777" w:rsidTr="00B46AFF">
        <w:trPr>
          <w:trHeight w:val="341"/>
        </w:trPr>
        <w:tc>
          <w:tcPr>
            <w:tcW w:w="6374" w:type="dxa"/>
            <w:shd w:val="clear" w:color="auto" w:fill="auto"/>
          </w:tcPr>
          <w:p w14:paraId="4D59A060" w14:textId="00278C60" w:rsidR="009146AE" w:rsidRPr="001E721C" w:rsidRDefault="009146AE" w:rsidP="009146AE">
            <w:pPr>
              <w:pStyle w:val="Rules"/>
              <w:pBdr>
                <w:bottom w:val="none" w:sz="0" w:space="0" w:color="auto"/>
                <w:between w:val="none" w:sz="0" w:space="0" w:color="auto"/>
              </w:pBdr>
              <w:spacing w:before="0" w:after="0" w:line="240" w:lineRule="auto"/>
              <w:rPr>
                <w:rFonts w:asciiTheme="majorHAnsi" w:hAnsiTheme="majorHAnsi" w:cstheme="majorHAnsi"/>
                <w:sz w:val="22"/>
                <w:szCs w:val="22"/>
              </w:rPr>
            </w:pPr>
            <w:r w:rsidRPr="001E721C">
              <w:rPr>
                <w:rFonts w:asciiTheme="majorHAnsi" w:hAnsiTheme="majorHAnsi" w:cstheme="majorHAnsi"/>
                <w:bCs/>
                <w:spacing w:val="-8"/>
                <w:sz w:val="22"/>
                <w:szCs w:val="22"/>
              </w:rPr>
              <w:t>Good IT literacy</w:t>
            </w:r>
          </w:p>
        </w:tc>
        <w:tc>
          <w:tcPr>
            <w:tcW w:w="1418" w:type="dxa"/>
          </w:tcPr>
          <w:p w14:paraId="026A7478" w14:textId="00BFC23F" w:rsidR="009146AE" w:rsidRPr="001E721C" w:rsidRDefault="009146AE" w:rsidP="009146AE">
            <w:pPr>
              <w:pStyle w:val="Body"/>
              <w:spacing w:after="0" w:line="240" w:lineRule="auto"/>
              <w:jc w:val="both"/>
              <w:rPr>
                <w:rFonts w:asciiTheme="majorHAnsi" w:hAnsiTheme="majorHAnsi" w:cstheme="majorHAnsi"/>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c>
          <w:tcPr>
            <w:tcW w:w="1276" w:type="dxa"/>
          </w:tcPr>
          <w:p w14:paraId="4902E128" w14:textId="794DFE7E" w:rsidR="009146AE" w:rsidRPr="001E721C" w:rsidRDefault="009146AE" w:rsidP="009146AE">
            <w:pPr>
              <w:pStyle w:val="Body"/>
              <w:spacing w:after="0" w:line="240" w:lineRule="auto"/>
              <w:jc w:val="both"/>
              <w:rPr>
                <w:rFonts w:asciiTheme="majorHAnsi" w:hAnsiTheme="majorHAnsi" w:cstheme="majorHAnsi"/>
                <w:bCs/>
                <w:noProof/>
                <w:color w:val="auto"/>
                <w:spacing w:val="-8"/>
                <w:sz w:val="22"/>
                <w:szCs w:val="22"/>
                <w:lang w:val="en-GB" w:eastAsia="en-GB"/>
              </w:rPr>
            </w:pPr>
          </w:p>
        </w:tc>
      </w:tr>
      <w:tr w:rsidR="009146AE" w14:paraId="6CB42A76" w14:textId="77777777" w:rsidTr="00B46AFF">
        <w:trPr>
          <w:trHeight w:val="341"/>
        </w:trPr>
        <w:tc>
          <w:tcPr>
            <w:tcW w:w="6374" w:type="dxa"/>
            <w:shd w:val="clear" w:color="auto" w:fill="auto"/>
          </w:tcPr>
          <w:p w14:paraId="1162EEAA" w14:textId="332E2E0C" w:rsidR="009146AE" w:rsidRPr="001E721C" w:rsidRDefault="009146AE" w:rsidP="009146AE">
            <w:pPr>
              <w:pStyle w:val="Rules"/>
              <w:pBdr>
                <w:bottom w:val="none" w:sz="0" w:space="0" w:color="auto"/>
                <w:between w:val="none" w:sz="0" w:space="0" w:color="auto"/>
              </w:pBdr>
              <w:spacing w:before="0" w:after="0" w:line="240" w:lineRule="auto"/>
              <w:rPr>
                <w:rFonts w:asciiTheme="majorHAnsi" w:hAnsiTheme="majorHAnsi" w:cstheme="majorHAnsi"/>
                <w:sz w:val="22"/>
                <w:szCs w:val="22"/>
              </w:rPr>
            </w:pPr>
            <w:r w:rsidRPr="001E721C">
              <w:rPr>
                <w:rFonts w:asciiTheme="majorHAnsi" w:hAnsiTheme="majorHAnsi" w:cstheme="majorHAnsi"/>
                <w:sz w:val="22"/>
                <w:szCs w:val="22"/>
              </w:rPr>
              <w:t xml:space="preserve">Understanding of active travel </w:t>
            </w:r>
          </w:p>
        </w:tc>
        <w:tc>
          <w:tcPr>
            <w:tcW w:w="1418" w:type="dxa"/>
          </w:tcPr>
          <w:p w14:paraId="1B6ABC43" w14:textId="77777777" w:rsidR="009146AE" w:rsidRPr="001E721C" w:rsidRDefault="009146AE" w:rsidP="009146AE">
            <w:pPr>
              <w:pStyle w:val="Body"/>
              <w:spacing w:after="0" w:line="240" w:lineRule="auto"/>
              <w:jc w:val="both"/>
              <w:rPr>
                <w:rFonts w:asciiTheme="majorHAnsi" w:hAnsiTheme="majorHAnsi" w:cstheme="majorHAnsi"/>
                <w:bCs/>
                <w:noProof/>
                <w:color w:val="auto"/>
                <w:spacing w:val="-8"/>
                <w:sz w:val="22"/>
                <w:szCs w:val="22"/>
                <w:lang w:val="en-GB" w:eastAsia="en-GB"/>
              </w:rPr>
            </w:pPr>
          </w:p>
        </w:tc>
        <w:tc>
          <w:tcPr>
            <w:tcW w:w="1276" w:type="dxa"/>
          </w:tcPr>
          <w:p w14:paraId="68C51B46" w14:textId="578B960B" w:rsidR="009146AE" w:rsidRPr="001E721C" w:rsidRDefault="009146AE" w:rsidP="009146AE">
            <w:pPr>
              <w:pStyle w:val="Body"/>
              <w:spacing w:after="0" w:line="240" w:lineRule="auto"/>
              <w:jc w:val="both"/>
              <w:rPr>
                <w:rFonts w:asciiTheme="majorHAnsi" w:hAnsiTheme="majorHAnsi" w:cstheme="majorHAnsi"/>
                <w:bCs/>
                <w:noProof/>
                <w:color w:val="auto"/>
                <w:spacing w:val="-8"/>
                <w:sz w:val="22"/>
                <w:szCs w:val="22"/>
                <w:lang w:val="en-GB" w:eastAsia="en-GB"/>
              </w:rPr>
            </w:pPr>
            <w:r>
              <w:rPr>
                <w:rFonts w:ascii="Arial MT Bold" w:hAnsi="Arial MT Bold" w:cs="Arial MT Bold"/>
                <w:bCs/>
                <w:color w:val="auto"/>
                <w:spacing w:val="-8"/>
                <w:sz w:val="22"/>
                <w:szCs w:val="22"/>
                <w:lang w:val="en-GB"/>
              </w:rPr>
              <w:sym w:font="Wingdings" w:char="F0FC"/>
            </w:r>
          </w:p>
        </w:tc>
      </w:tr>
      <w:tr w:rsidR="004A04EA" w14:paraId="2108325D" w14:textId="77777777" w:rsidTr="00B46AFF">
        <w:trPr>
          <w:trHeight w:val="341"/>
        </w:trPr>
        <w:tc>
          <w:tcPr>
            <w:tcW w:w="6374" w:type="dxa"/>
            <w:shd w:val="clear" w:color="auto" w:fill="auto"/>
          </w:tcPr>
          <w:p w14:paraId="24BE219E" w14:textId="35435300" w:rsidR="004A04EA" w:rsidRPr="001E721C" w:rsidRDefault="004A04EA" w:rsidP="009146AE">
            <w:pPr>
              <w:pStyle w:val="Rules"/>
              <w:pBdr>
                <w:bottom w:val="none" w:sz="0" w:space="0" w:color="auto"/>
                <w:between w:val="none" w:sz="0" w:space="0" w:color="auto"/>
              </w:pBdr>
              <w:spacing w:before="0" w:after="0" w:line="240" w:lineRule="auto"/>
              <w:rPr>
                <w:rFonts w:asciiTheme="majorHAnsi" w:hAnsiTheme="majorHAnsi" w:cstheme="majorHAnsi"/>
                <w:sz w:val="22"/>
                <w:szCs w:val="22"/>
              </w:rPr>
            </w:pPr>
            <w:r>
              <w:rPr>
                <w:rFonts w:asciiTheme="majorHAnsi" w:hAnsiTheme="majorHAnsi" w:cstheme="majorHAnsi"/>
                <w:sz w:val="22"/>
                <w:szCs w:val="22"/>
              </w:rPr>
              <w:t xml:space="preserve">Understanding of issues facing communities that experience inequalities </w:t>
            </w:r>
          </w:p>
        </w:tc>
        <w:tc>
          <w:tcPr>
            <w:tcW w:w="1418" w:type="dxa"/>
          </w:tcPr>
          <w:p w14:paraId="2D1C82AB" w14:textId="77777777" w:rsidR="004A04EA" w:rsidRPr="001E721C" w:rsidRDefault="004A04EA" w:rsidP="009146AE">
            <w:pPr>
              <w:pStyle w:val="Body"/>
              <w:spacing w:after="0" w:line="240" w:lineRule="auto"/>
              <w:jc w:val="both"/>
              <w:rPr>
                <w:rFonts w:asciiTheme="majorHAnsi" w:hAnsiTheme="majorHAnsi" w:cstheme="majorHAnsi"/>
                <w:bCs/>
                <w:noProof/>
                <w:color w:val="auto"/>
                <w:spacing w:val="-8"/>
                <w:sz w:val="22"/>
                <w:szCs w:val="22"/>
                <w:lang w:val="en-GB" w:eastAsia="en-GB"/>
              </w:rPr>
            </w:pPr>
          </w:p>
        </w:tc>
        <w:tc>
          <w:tcPr>
            <w:tcW w:w="1276" w:type="dxa"/>
          </w:tcPr>
          <w:p w14:paraId="39CDA38D" w14:textId="2F2F1985" w:rsidR="004A04EA" w:rsidRDefault="004A04EA" w:rsidP="009146AE">
            <w:pPr>
              <w:pStyle w:val="Body"/>
              <w:spacing w:after="0" w:line="240" w:lineRule="auto"/>
              <w:jc w:val="both"/>
              <w:rPr>
                <w:rFonts w:ascii="Arial MT Bold" w:hAnsi="Arial MT Bold" w:cs="Arial MT Bold"/>
                <w:bCs/>
                <w:color w:val="auto"/>
                <w:spacing w:val="-8"/>
                <w:sz w:val="22"/>
                <w:szCs w:val="22"/>
                <w:lang w:val="en-GB"/>
              </w:rPr>
            </w:pPr>
            <w:r>
              <w:rPr>
                <w:rFonts w:ascii="Arial MT Bold" w:hAnsi="Arial MT Bold" w:cs="Arial MT Bold"/>
                <w:bCs/>
                <w:color w:val="auto"/>
                <w:spacing w:val="-8"/>
                <w:sz w:val="22"/>
                <w:szCs w:val="22"/>
                <w:lang w:val="en-GB"/>
              </w:rPr>
              <w:sym w:font="Wingdings" w:char="F0FC"/>
            </w:r>
          </w:p>
        </w:tc>
      </w:tr>
    </w:tbl>
    <w:p w14:paraId="1A173DF9" w14:textId="77777777" w:rsidR="00314F75" w:rsidRDefault="00314F75" w:rsidP="00337379">
      <w:pPr>
        <w:jc w:val="both"/>
        <w:rPr>
          <w:rFonts w:ascii="Arial MT Bold" w:hAnsi="Arial MT Bold" w:cs="Arial MT Bold"/>
          <w:bCs/>
          <w:spacing w:val="-8"/>
          <w:u w:color="000000"/>
          <w:lang w:eastAsia="ja-JP"/>
        </w:rPr>
      </w:pPr>
    </w:p>
    <w:p w14:paraId="2C1D823A" w14:textId="77777777" w:rsidR="003C5932" w:rsidRDefault="004F0123"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T</w:t>
      </w:r>
      <w:r w:rsidRPr="004F0123">
        <w:rPr>
          <w:rFonts w:ascii="Arial MT Bold" w:hAnsi="Arial MT Bold" w:cs="Arial MT Bold"/>
          <w:bCs/>
          <w:spacing w:val="-8"/>
          <w:u w:color="000000"/>
          <w:lang w:eastAsia="ja-JP"/>
        </w:rPr>
        <w:t>his document does not form part of the contract of employment</w:t>
      </w:r>
      <w:r w:rsidR="003C5932">
        <w:rPr>
          <w:rFonts w:ascii="Arial MT Bold" w:hAnsi="Arial MT Bold" w:cs="Arial MT Bold"/>
          <w:bCs/>
          <w:spacing w:val="-8"/>
          <w:u w:color="000000"/>
          <w:lang w:eastAsia="ja-JP"/>
        </w:rPr>
        <w:t xml:space="preserve"> but does outline our expectations</w:t>
      </w:r>
      <w:r w:rsidRPr="004F0123">
        <w:rPr>
          <w:rFonts w:ascii="Arial MT Bold" w:hAnsi="Arial MT Bold" w:cs="Arial MT Bold"/>
          <w:bCs/>
          <w:spacing w:val="-8"/>
          <w:u w:color="000000"/>
          <w:lang w:eastAsia="ja-JP"/>
        </w:rPr>
        <w:t xml:space="preserve">. </w:t>
      </w:r>
    </w:p>
    <w:p w14:paraId="6ED53FEC" w14:textId="0319AA2A" w:rsidR="004F0123" w:rsidRPr="004F0123" w:rsidRDefault="003C5932" w:rsidP="00337379">
      <w:pPr>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If w</w:t>
      </w:r>
      <w:r w:rsidR="004F0123" w:rsidRPr="004F0123">
        <w:rPr>
          <w:rFonts w:ascii="Arial MT Bold" w:hAnsi="Arial MT Bold" w:cs="Arial MT Bold"/>
          <w:bCs/>
          <w:spacing w:val="-8"/>
          <w:u w:color="000000"/>
          <w:lang w:eastAsia="ja-JP"/>
        </w:rPr>
        <w:t xml:space="preserve">e need to amend this document in the future </w:t>
      </w:r>
      <w:r>
        <w:rPr>
          <w:rFonts w:ascii="Arial MT Bold" w:hAnsi="Arial MT Bold" w:cs="Arial MT Bold"/>
          <w:bCs/>
          <w:spacing w:val="-8"/>
          <w:u w:color="000000"/>
          <w:lang w:eastAsia="ja-JP"/>
        </w:rPr>
        <w:t xml:space="preserve">we </w:t>
      </w:r>
      <w:r w:rsidR="004F0123" w:rsidRPr="004F0123">
        <w:rPr>
          <w:rFonts w:ascii="Arial MT Bold" w:hAnsi="Arial MT Bold" w:cs="Arial MT Bold"/>
          <w:bCs/>
          <w:spacing w:val="-8"/>
          <w:u w:color="000000"/>
          <w:lang w:eastAsia="ja-JP"/>
        </w:rPr>
        <w:t>will consult with the post holder before</w:t>
      </w:r>
      <w:r>
        <w:rPr>
          <w:rFonts w:ascii="Arial MT Bold" w:hAnsi="Arial MT Bold" w:cs="Arial MT Bold"/>
          <w:bCs/>
          <w:spacing w:val="-8"/>
          <w:u w:color="000000"/>
          <w:lang w:eastAsia="ja-JP"/>
        </w:rPr>
        <w:t xml:space="preserve"> doing so</w:t>
      </w:r>
      <w:r w:rsidR="004F0123" w:rsidRPr="004F0123">
        <w:rPr>
          <w:rFonts w:ascii="Arial MT Bold" w:hAnsi="Arial MT Bold" w:cs="Arial MT Bold"/>
          <w:bCs/>
          <w:spacing w:val="-8"/>
          <w:u w:color="000000"/>
          <w:lang w:eastAsia="ja-JP"/>
        </w:rPr>
        <w:t>.</w:t>
      </w:r>
    </w:p>
    <w:p w14:paraId="0D092082" w14:textId="77777777" w:rsidR="007B01A0" w:rsidRDefault="007B01A0" w:rsidP="00337379">
      <w:pPr>
        <w:pStyle w:val="BulletlistA"/>
        <w:numPr>
          <w:ilvl w:val="0"/>
          <w:numId w:val="0"/>
        </w:numPr>
        <w:spacing w:after="0" w:line="320" w:lineRule="atLeast"/>
        <w:ind w:left="480"/>
        <w:jc w:val="both"/>
        <w:rPr>
          <w:color w:val="auto"/>
          <w:lang w:eastAsia="en-GB"/>
        </w:rPr>
      </w:pPr>
    </w:p>
    <w:p w14:paraId="616E4316" w14:textId="42B6A981" w:rsidR="003F7717" w:rsidRPr="00160D1E" w:rsidRDefault="003F7717" w:rsidP="00337379">
      <w:pPr>
        <w:pStyle w:val="BulletlistA"/>
        <w:numPr>
          <w:ilvl w:val="0"/>
          <w:numId w:val="0"/>
        </w:numPr>
        <w:spacing w:after="0" w:line="320" w:lineRule="atLeast"/>
        <w:ind w:left="480"/>
        <w:jc w:val="both"/>
        <w:rPr>
          <w:color w:val="auto"/>
          <w:lang w:eastAsia="en-GB"/>
        </w:rPr>
      </w:pPr>
    </w:p>
    <w:p w14:paraId="229FC63A" w14:textId="77777777" w:rsidR="00437149" w:rsidRDefault="00437149" w:rsidP="00337379">
      <w:pPr>
        <w:spacing w:after="0"/>
        <w:jc w:val="both"/>
        <w:rPr>
          <w:b/>
          <w:sz w:val="28"/>
          <w:szCs w:val="28"/>
        </w:rPr>
      </w:pPr>
    </w:p>
    <w:p w14:paraId="668461D4" w14:textId="77777777" w:rsidR="00437149" w:rsidRDefault="00437149" w:rsidP="00337379">
      <w:pPr>
        <w:spacing w:after="0"/>
        <w:jc w:val="both"/>
        <w:rPr>
          <w:b/>
          <w:sz w:val="28"/>
          <w:szCs w:val="28"/>
        </w:rPr>
      </w:pPr>
    </w:p>
    <w:p w14:paraId="7FA9FC25" w14:textId="77777777" w:rsidR="00437149" w:rsidRDefault="00437149" w:rsidP="00337379">
      <w:pPr>
        <w:spacing w:after="0"/>
        <w:jc w:val="both"/>
        <w:rPr>
          <w:b/>
          <w:sz w:val="28"/>
          <w:szCs w:val="28"/>
        </w:rPr>
      </w:pPr>
    </w:p>
    <w:p w14:paraId="0F408625" w14:textId="77777777" w:rsidR="00437149" w:rsidRDefault="00437149" w:rsidP="00337379">
      <w:pPr>
        <w:spacing w:after="0"/>
        <w:jc w:val="both"/>
        <w:rPr>
          <w:b/>
          <w:sz w:val="28"/>
          <w:szCs w:val="28"/>
        </w:rPr>
      </w:pPr>
    </w:p>
    <w:p w14:paraId="3966EB6B" w14:textId="77777777" w:rsidR="00437149" w:rsidRDefault="00437149" w:rsidP="00337379">
      <w:pPr>
        <w:spacing w:after="0"/>
        <w:jc w:val="both"/>
        <w:rPr>
          <w:b/>
          <w:sz w:val="28"/>
          <w:szCs w:val="28"/>
        </w:rPr>
      </w:pPr>
    </w:p>
    <w:p w14:paraId="3C6247A1" w14:textId="77777777" w:rsidR="00437149" w:rsidRDefault="00437149" w:rsidP="00337379">
      <w:pPr>
        <w:spacing w:after="0"/>
        <w:jc w:val="both"/>
        <w:rPr>
          <w:b/>
          <w:sz w:val="28"/>
          <w:szCs w:val="28"/>
        </w:rPr>
      </w:pPr>
    </w:p>
    <w:p w14:paraId="6C747AF1" w14:textId="77777777" w:rsidR="00367497" w:rsidRDefault="00367497" w:rsidP="00337379">
      <w:pPr>
        <w:spacing w:after="0"/>
        <w:jc w:val="both"/>
        <w:rPr>
          <w:b/>
          <w:sz w:val="28"/>
          <w:szCs w:val="28"/>
        </w:rPr>
      </w:pPr>
    </w:p>
    <w:p w14:paraId="4B9D530E" w14:textId="77777777" w:rsidR="00367497" w:rsidRDefault="00367497" w:rsidP="00337379">
      <w:pPr>
        <w:spacing w:after="0"/>
        <w:jc w:val="both"/>
        <w:rPr>
          <w:b/>
          <w:sz w:val="28"/>
          <w:szCs w:val="28"/>
        </w:rPr>
      </w:pPr>
    </w:p>
    <w:p w14:paraId="6D882251" w14:textId="77777777" w:rsidR="00367497" w:rsidRDefault="00367497" w:rsidP="00337379">
      <w:pPr>
        <w:spacing w:after="0"/>
        <w:jc w:val="both"/>
        <w:rPr>
          <w:b/>
          <w:sz w:val="28"/>
          <w:szCs w:val="28"/>
        </w:rPr>
      </w:pPr>
    </w:p>
    <w:p w14:paraId="1A995C4A" w14:textId="77777777" w:rsidR="00367497" w:rsidRDefault="00367497" w:rsidP="00337379">
      <w:pPr>
        <w:spacing w:after="0"/>
        <w:jc w:val="both"/>
        <w:rPr>
          <w:b/>
          <w:sz w:val="28"/>
          <w:szCs w:val="28"/>
        </w:rPr>
      </w:pPr>
    </w:p>
    <w:p w14:paraId="087634DD" w14:textId="77777777" w:rsidR="00367497" w:rsidRDefault="00367497" w:rsidP="00337379">
      <w:pPr>
        <w:spacing w:after="0"/>
        <w:jc w:val="both"/>
        <w:rPr>
          <w:b/>
          <w:sz w:val="28"/>
          <w:szCs w:val="28"/>
        </w:rPr>
      </w:pPr>
    </w:p>
    <w:p w14:paraId="3AC7CEE4" w14:textId="77777777" w:rsidR="00437149" w:rsidRDefault="00437149" w:rsidP="00337379">
      <w:pPr>
        <w:spacing w:after="0"/>
        <w:jc w:val="both"/>
        <w:rPr>
          <w:b/>
          <w:sz w:val="28"/>
          <w:szCs w:val="28"/>
        </w:rPr>
      </w:pPr>
    </w:p>
    <w:p w14:paraId="0E8575A5" w14:textId="77777777" w:rsidR="00314F75" w:rsidRDefault="00314F75" w:rsidP="00337379">
      <w:pPr>
        <w:spacing w:after="0"/>
        <w:jc w:val="both"/>
        <w:rPr>
          <w:b/>
          <w:sz w:val="28"/>
          <w:szCs w:val="28"/>
        </w:rPr>
      </w:pPr>
    </w:p>
    <w:p w14:paraId="3A224FE3" w14:textId="1C2F1EB3" w:rsidR="00E93217" w:rsidRPr="00D12B1A" w:rsidRDefault="00DB07F0" w:rsidP="00337379">
      <w:pPr>
        <w:spacing w:after="0"/>
        <w:jc w:val="both"/>
        <w:rPr>
          <w:b/>
          <w:sz w:val="28"/>
          <w:szCs w:val="28"/>
          <w:u w:val="single"/>
        </w:rPr>
      </w:pPr>
      <w:r w:rsidRPr="00D12B1A">
        <w:rPr>
          <w:b/>
          <w:sz w:val="28"/>
          <w:szCs w:val="28"/>
          <w:u w:val="single"/>
        </w:rPr>
        <w:t>Everyone at Sustrans</w:t>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r w:rsidR="00D12B1A">
        <w:rPr>
          <w:b/>
          <w:sz w:val="28"/>
          <w:szCs w:val="28"/>
          <w:u w:val="single"/>
        </w:rPr>
        <w:tab/>
      </w:r>
    </w:p>
    <w:p w14:paraId="56B98035" w14:textId="77777777" w:rsidR="00D12B1A" w:rsidRDefault="00D12B1A" w:rsidP="00337379">
      <w:pPr>
        <w:jc w:val="both"/>
        <w:rPr>
          <w:rFonts w:ascii="Arial MT Bold" w:hAnsi="Arial MT Bold" w:cs="Arial MT Bold"/>
          <w:b/>
          <w:bCs/>
          <w:spacing w:val="-8"/>
          <w:u w:color="000000"/>
          <w:lang w:eastAsia="ja-JP"/>
        </w:rPr>
      </w:pPr>
    </w:p>
    <w:p w14:paraId="0AA60AEE" w14:textId="3CCFE7F7" w:rsidR="00314F75" w:rsidRPr="00314F75" w:rsidRDefault="00314F75" w:rsidP="00337379">
      <w:pPr>
        <w:jc w:val="both"/>
        <w:rPr>
          <w:rFonts w:ascii="Arial MT Bold" w:hAnsi="Arial MT Bold" w:cs="Arial MT Bold"/>
          <w:b/>
          <w:bCs/>
          <w:spacing w:val="-8"/>
          <w:u w:color="000000"/>
          <w:lang w:eastAsia="ja-JP"/>
        </w:rPr>
      </w:pPr>
      <w:r w:rsidRPr="00314F75">
        <w:rPr>
          <w:rFonts w:ascii="Arial MT Bold" w:hAnsi="Arial MT Bold" w:cs="Arial MT Bold"/>
          <w:b/>
          <w:bCs/>
          <w:spacing w:val="-8"/>
          <w:u w:color="000000"/>
          <w:lang w:eastAsia="ja-JP"/>
        </w:rPr>
        <w:t>Our values guide us in everything we do:</w:t>
      </w:r>
    </w:p>
    <w:p w14:paraId="1EFE0D34" w14:textId="75AC4363"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Including everyone</w:t>
      </w:r>
    </w:p>
    <w:p w14:paraId="134D34F9" w14:textId="29C87AEB"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Having the courage to question</w:t>
      </w:r>
    </w:p>
    <w:p w14:paraId="13F5E6F6" w14:textId="4E53C59C"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Acting local, thinking big</w:t>
      </w:r>
    </w:p>
    <w:p w14:paraId="5BAA2F2D" w14:textId="0FD36448" w:rsidR="00314F75" w:rsidRPr="00314F75"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Getting things done, together</w:t>
      </w:r>
    </w:p>
    <w:p w14:paraId="0AAAC4C6" w14:textId="35C06AF3" w:rsidR="00314F75" w:rsidRPr="0025443F"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314F75">
        <w:rPr>
          <w:rFonts w:ascii="Arial MT Bold" w:hAnsi="Arial MT Bold" w:cs="Arial MT Bold"/>
          <w:bCs/>
          <w:spacing w:val="-8"/>
          <w:u w:color="000000"/>
          <w:lang w:eastAsia="ja-JP"/>
        </w:rPr>
        <w:t>Always learning.</w:t>
      </w:r>
    </w:p>
    <w:p w14:paraId="587AB172" w14:textId="0B018C98" w:rsidR="00314F75" w:rsidRDefault="00314F75" w:rsidP="00337379">
      <w:pPr>
        <w:spacing w:after="0"/>
        <w:jc w:val="both"/>
        <w:rPr>
          <w:b/>
          <w:sz w:val="28"/>
          <w:szCs w:val="28"/>
        </w:rPr>
      </w:pPr>
    </w:p>
    <w:p w14:paraId="515F7C40" w14:textId="47AB1E87" w:rsidR="00D35474"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has</w:t>
      </w:r>
      <w:r w:rsidR="00D35474" w:rsidRPr="0096049A">
        <w:rPr>
          <w:rFonts w:ascii="Arial MT Bold" w:hAnsi="Arial MT Bold" w:cs="Arial MT Bold"/>
          <w:bCs/>
          <w:spacing w:val="-8"/>
          <w:u w:color="000000"/>
          <w:lang w:eastAsia="ja-JP"/>
        </w:rPr>
        <w:t xml:space="preserve"> clear health and safety policies and it is essential that all our </w:t>
      </w:r>
      <w:r>
        <w:rPr>
          <w:rFonts w:ascii="Arial MT Bold" w:hAnsi="Arial MT Bold" w:cs="Arial MT Bold"/>
          <w:bCs/>
          <w:spacing w:val="-8"/>
          <w:u w:color="000000"/>
          <w:lang w:eastAsia="ja-JP"/>
        </w:rPr>
        <w:t xml:space="preserve">colleagues </w:t>
      </w:r>
      <w:r w:rsidR="00D35474" w:rsidRPr="0096049A">
        <w:rPr>
          <w:rFonts w:ascii="Arial MT Bold" w:hAnsi="Arial MT Bold" w:cs="Arial MT Bold"/>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14:paraId="572E7359" w14:textId="5EE6325E" w:rsidR="00D35474" w:rsidRDefault="00D35474" w:rsidP="00337379">
      <w:pPr>
        <w:pStyle w:val="ListParagraph"/>
        <w:ind w:left="360"/>
        <w:jc w:val="both"/>
        <w:rPr>
          <w:rFonts w:ascii="Arial MT Bold" w:hAnsi="Arial MT Bold" w:cs="Arial MT Bold"/>
          <w:bCs/>
          <w:spacing w:val="-8"/>
          <w:u w:color="000000"/>
          <w:lang w:eastAsia="ja-JP"/>
        </w:rPr>
      </w:pPr>
    </w:p>
    <w:p w14:paraId="2C0BFDD7" w14:textId="66CE0CBA" w:rsidR="00320312" w:rsidRDefault="00320312" w:rsidP="00337379">
      <w:pPr>
        <w:pStyle w:val="ListParagraph"/>
        <w:numPr>
          <w:ilvl w:val="0"/>
          <w:numId w:val="7"/>
        </w:numPr>
        <w:ind w:left="360"/>
        <w:jc w:val="both"/>
        <w:rPr>
          <w:rFonts w:ascii="Arial MT Bold" w:hAnsi="Arial MT Bold" w:cs="Arial MT Bold"/>
          <w:bCs/>
          <w:spacing w:val="-8"/>
          <w:u w:color="000000"/>
          <w:lang w:eastAsia="ja-JP"/>
        </w:rPr>
      </w:pPr>
      <w:r w:rsidRPr="0096049A">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5F925" w14:textId="28504C0F" w:rsidR="00D35474" w:rsidRPr="00D35474" w:rsidRDefault="00D35474" w:rsidP="00337379">
      <w:pPr>
        <w:pStyle w:val="ListParagraph"/>
        <w:jc w:val="both"/>
        <w:rPr>
          <w:rFonts w:ascii="Arial MT Bold" w:hAnsi="Arial MT Bold" w:cs="Arial MT Bold"/>
          <w:bCs/>
          <w:spacing w:val="-8"/>
          <w:u w:color="000000"/>
          <w:lang w:eastAsia="ja-JP"/>
        </w:rPr>
      </w:pPr>
    </w:p>
    <w:p w14:paraId="5D03EAB0" w14:textId="5A1EFD7F" w:rsidR="00961FB7"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Sustrans a</w:t>
      </w:r>
      <w:r w:rsidR="00961FB7" w:rsidRPr="0096049A">
        <w:rPr>
          <w:rFonts w:ascii="Arial MT Bold" w:hAnsi="Arial MT Bold" w:cs="Arial MT Bold"/>
          <w:bCs/>
          <w:spacing w:val="-8"/>
          <w:u w:color="000000"/>
          <w:lang w:eastAsia="ja-JP"/>
        </w:rPr>
        <w:t>sk</w:t>
      </w:r>
      <w:r>
        <w:rPr>
          <w:rFonts w:ascii="Arial MT Bold" w:hAnsi="Arial MT Bold" w:cs="Arial MT Bold"/>
          <w:bCs/>
          <w:spacing w:val="-8"/>
          <w:u w:color="000000"/>
          <w:lang w:eastAsia="ja-JP"/>
        </w:rPr>
        <w:t>s</w:t>
      </w:r>
      <w:r w:rsidR="00961FB7" w:rsidRPr="0096049A">
        <w:rPr>
          <w:rFonts w:ascii="Arial MT Bold" w:hAnsi="Arial MT Bold" w:cs="Arial MT Bold"/>
          <w:bCs/>
          <w:spacing w:val="-8"/>
          <w:u w:color="000000"/>
          <w:lang w:eastAsia="ja-JP"/>
        </w:rPr>
        <w:t xml:space="preserve"> that all our employees develop their skills, knowledge and experience through training and per</w:t>
      </w:r>
      <w:r w:rsidR="003134B7">
        <w:rPr>
          <w:rFonts w:ascii="Arial MT Bold" w:hAnsi="Arial MT Bold" w:cs="Arial MT Bold"/>
          <w:bCs/>
          <w:spacing w:val="-8"/>
          <w:u w:color="000000"/>
          <w:lang w:eastAsia="ja-JP"/>
        </w:rPr>
        <w:t>sonal development activities. Sustrans</w:t>
      </w:r>
      <w:r w:rsidR="00961FB7" w:rsidRPr="0096049A">
        <w:rPr>
          <w:rFonts w:ascii="Arial MT Bold" w:hAnsi="Arial MT Bold" w:cs="Arial MT Bold"/>
          <w:bCs/>
          <w:spacing w:val="-8"/>
          <w:u w:color="000000"/>
          <w:lang w:eastAsia="ja-JP"/>
        </w:rPr>
        <w:t xml:space="preserve"> will support you with clear objectives and a supportive management culture - our teams tell us that one </w:t>
      </w:r>
      <w:r w:rsidR="00B1078A">
        <w:rPr>
          <w:rFonts w:ascii="Arial MT Bold" w:hAnsi="Arial MT Bold" w:cs="Arial MT Bold"/>
          <w:bCs/>
          <w:spacing w:val="-8"/>
          <w:u w:color="000000"/>
          <w:lang w:eastAsia="ja-JP"/>
        </w:rPr>
        <w:t xml:space="preserve">of </w:t>
      </w:r>
      <w:r w:rsidR="00961FB7" w:rsidRPr="0096049A">
        <w:rPr>
          <w:rFonts w:ascii="Arial MT Bold" w:hAnsi="Arial MT Bold" w:cs="Arial MT Bold"/>
          <w:bCs/>
          <w:spacing w:val="-8"/>
          <w:u w:color="000000"/>
          <w:lang w:eastAsia="ja-JP"/>
        </w:rPr>
        <w:t>the great things about working for Sustrans is the learning and knowledge sharing opportunities.</w:t>
      </w:r>
    </w:p>
    <w:p w14:paraId="7A4F5181" w14:textId="14581493" w:rsidR="00FF4827" w:rsidRPr="00FF4827" w:rsidRDefault="00FF4827" w:rsidP="00337379">
      <w:pPr>
        <w:pStyle w:val="ListParagraph"/>
        <w:jc w:val="both"/>
        <w:rPr>
          <w:rFonts w:ascii="Arial MT Bold" w:hAnsi="Arial MT Bold" w:cs="Arial MT Bold"/>
          <w:bCs/>
          <w:spacing w:val="-8"/>
          <w:u w:color="000000"/>
          <w:lang w:eastAsia="ja-JP"/>
        </w:rPr>
      </w:pPr>
    </w:p>
    <w:p w14:paraId="4FF6AD76" w14:textId="0860EE17" w:rsidR="00FF4827" w:rsidRPr="0096049A" w:rsidRDefault="00FF4827"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It is very important that our colleagues are</w:t>
      </w:r>
      <w:r w:rsidR="00731AC9">
        <w:rPr>
          <w:rFonts w:ascii="Arial MT Bold" w:hAnsi="Arial MT Bold" w:cs="Arial MT Bold"/>
          <w:bCs/>
          <w:spacing w:val="-8"/>
          <w:u w:color="000000"/>
          <w:lang w:eastAsia="ja-JP"/>
        </w:rPr>
        <w:t xml:space="preserve"> happy and able to work with IT systems - </w:t>
      </w:r>
      <w:r>
        <w:rPr>
          <w:rFonts w:ascii="Arial MT Bold" w:hAnsi="Arial MT Bold" w:cs="Arial MT Bold"/>
          <w:bCs/>
          <w:spacing w:val="-8"/>
          <w:u w:color="000000"/>
          <w:lang w:eastAsia="ja-JP"/>
        </w:rPr>
        <w:t xml:space="preserve">we use </w:t>
      </w:r>
      <w:r w:rsidR="003618BE">
        <w:rPr>
          <w:rFonts w:ascii="Arial MT Bold" w:hAnsi="Arial MT Bold" w:cs="Arial MT Bold"/>
          <w:bCs/>
          <w:spacing w:val="-8"/>
          <w:u w:color="000000"/>
          <w:lang w:eastAsia="ja-JP"/>
        </w:rPr>
        <w:t xml:space="preserve">Microsoft programmes and other </w:t>
      </w:r>
      <w:r>
        <w:rPr>
          <w:rFonts w:ascii="Arial MT Bold" w:hAnsi="Arial MT Bold" w:cs="Arial MT Bold"/>
          <w:bCs/>
          <w:spacing w:val="-8"/>
          <w:u w:color="000000"/>
          <w:lang w:eastAsia="ja-JP"/>
        </w:rPr>
        <w:t>databases every day</w:t>
      </w:r>
      <w:r w:rsidR="00D35474">
        <w:rPr>
          <w:rFonts w:ascii="Arial MT Bold" w:hAnsi="Arial MT Bold" w:cs="Arial MT Bold"/>
          <w:bCs/>
          <w:spacing w:val="-8"/>
          <w:u w:color="000000"/>
          <w:lang w:eastAsia="ja-JP"/>
        </w:rPr>
        <w:t xml:space="preserve"> (we will train you on our bespoke systems)</w:t>
      </w:r>
      <w:r>
        <w:rPr>
          <w:rFonts w:ascii="Arial MT Bold" w:hAnsi="Arial MT Bold" w:cs="Arial MT Bold"/>
          <w:bCs/>
          <w:spacing w:val="-8"/>
          <w:u w:color="000000"/>
          <w:lang w:eastAsia="ja-JP"/>
        </w:rPr>
        <w:t>.</w:t>
      </w:r>
    </w:p>
    <w:p w14:paraId="45695B6A" w14:textId="3D675C56" w:rsidR="006557BF" w:rsidRPr="0096049A" w:rsidRDefault="006557BF" w:rsidP="00337379">
      <w:pPr>
        <w:spacing w:after="0"/>
        <w:jc w:val="both"/>
        <w:rPr>
          <w:rFonts w:ascii="Arial MT Bold" w:hAnsi="Arial MT Bold" w:cs="Arial MT Bold"/>
          <w:bCs/>
          <w:spacing w:val="-8"/>
          <w:u w:color="000000"/>
          <w:lang w:eastAsia="ja-JP"/>
        </w:rPr>
      </w:pPr>
    </w:p>
    <w:p w14:paraId="75E4B949" w14:textId="77777777" w:rsidR="006C7C7D" w:rsidRDefault="002E132D"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It is </w:t>
      </w:r>
      <w:r w:rsidR="00B1078A">
        <w:rPr>
          <w:rFonts w:ascii="Arial MT Bold" w:hAnsi="Arial MT Bold" w:cs="Arial MT Bold"/>
          <w:bCs/>
          <w:spacing w:val="-8"/>
          <w:u w:color="000000"/>
          <w:lang w:eastAsia="ja-JP"/>
        </w:rPr>
        <w:t xml:space="preserve">also </w:t>
      </w:r>
      <w:r>
        <w:rPr>
          <w:rFonts w:ascii="Arial MT Bold" w:hAnsi="Arial MT Bold" w:cs="Arial MT Bold"/>
          <w:bCs/>
          <w:spacing w:val="-8"/>
          <w:u w:color="000000"/>
          <w:lang w:eastAsia="ja-JP"/>
        </w:rPr>
        <w:t>important that everyone at Sustrans s</w:t>
      </w:r>
      <w:r w:rsidR="001449D9">
        <w:rPr>
          <w:rFonts w:ascii="Arial MT Bold" w:hAnsi="Arial MT Bold" w:cs="Arial MT Bold"/>
          <w:bCs/>
          <w:spacing w:val="-8"/>
          <w:u w:color="000000"/>
          <w:lang w:eastAsia="ja-JP"/>
        </w:rPr>
        <w:t>upport</w:t>
      </w:r>
      <w:r>
        <w:rPr>
          <w:rFonts w:ascii="Arial MT Bold" w:hAnsi="Arial MT Bold" w:cs="Arial MT Bold"/>
          <w:bCs/>
          <w:spacing w:val="-8"/>
          <w:u w:color="000000"/>
          <w:lang w:eastAsia="ja-JP"/>
        </w:rPr>
        <w:t xml:space="preserve">s and </w:t>
      </w:r>
      <w:r w:rsidR="006542B0">
        <w:rPr>
          <w:rFonts w:ascii="Arial MT Bold" w:hAnsi="Arial MT Bold" w:cs="Arial MT Bold"/>
          <w:bCs/>
          <w:spacing w:val="-8"/>
          <w:u w:color="000000"/>
          <w:lang w:eastAsia="ja-JP"/>
        </w:rPr>
        <w:t>follows</w:t>
      </w:r>
      <w:r w:rsidR="001449D9">
        <w:rPr>
          <w:rFonts w:ascii="Arial MT Bold" w:hAnsi="Arial MT Bold" w:cs="Arial MT Bold"/>
          <w:bCs/>
          <w:spacing w:val="-8"/>
          <w:u w:color="000000"/>
          <w:lang w:eastAsia="ja-JP"/>
        </w:rPr>
        <w:t xml:space="preserve"> with the charity’s guidance on branding</w:t>
      </w:r>
      <w:r w:rsidR="00731AC9">
        <w:rPr>
          <w:rFonts w:ascii="Arial MT Bold" w:hAnsi="Arial MT Bold" w:cs="Arial MT Bold"/>
          <w:bCs/>
          <w:spacing w:val="-8"/>
          <w:u w:color="000000"/>
          <w:lang w:eastAsia="ja-JP"/>
        </w:rPr>
        <w:t>/</w:t>
      </w:r>
      <w:r w:rsidR="001449D9">
        <w:rPr>
          <w:rFonts w:ascii="Arial MT Bold" w:hAnsi="Arial MT Bold" w:cs="Arial MT Bold"/>
          <w:bCs/>
          <w:spacing w:val="-8"/>
          <w:u w:color="000000"/>
          <w:lang w:eastAsia="ja-JP"/>
        </w:rPr>
        <w:t>key messages and contribute</w:t>
      </w:r>
      <w:r>
        <w:rPr>
          <w:rFonts w:ascii="Arial MT Bold" w:hAnsi="Arial MT Bold" w:cs="Arial MT Bold"/>
          <w:bCs/>
          <w:spacing w:val="-8"/>
          <w:u w:color="000000"/>
          <w:lang w:eastAsia="ja-JP"/>
        </w:rPr>
        <w:t>s</w:t>
      </w:r>
      <w:r w:rsidR="001449D9">
        <w:rPr>
          <w:rFonts w:ascii="Arial MT Bold" w:hAnsi="Arial MT Bold" w:cs="Arial MT Bold"/>
          <w:bCs/>
          <w:spacing w:val="-8"/>
          <w:u w:color="000000"/>
          <w:lang w:eastAsia="ja-JP"/>
        </w:rPr>
        <w:t xml:space="preserve"> towards raising Sustrans’ profile. </w:t>
      </w:r>
    </w:p>
    <w:p w14:paraId="62A5262B"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74B63B2D" w14:textId="5AD67093" w:rsidR="006C7C7D" w:rsidRDefault="004F0123" w:rsidP="00337379">
      <w:pPr>
        <w:pStyle w:val="ListParagraph"/>
        <w:numPr>
          <w:ilvl w:val="0"/>
          <w:numId w:val="7"/>
        </w:numPr>
        <w:ind w:left="360"/>
        <w:jc w:val="both"/>
        <w:rPr>
          <w:rFonts w:ascii="Arial MT Bold" w:hAnsi="Arial MT Bold" w:cs="Arial MT Bold"/>
          <w:bCs/>
          <w:spacing w:val="-8"/>
          <w:u w:color="000000"/>
          <w:lang w:eastAsia="ja-JP"/>
        </w:rPr>
      </w:pPr>
      <w:r>
        <w:rPr>
          <w:rFonts w:ascii="Arial MT Bold" w:hAnsi="Arial MT Bold" w:cs="Arial MT Bold"/>
          <w:bCs/>
          <w:spacing w:val="-8"/>
          <w:u w:color="000000"/>
          <w:lang w:eastAsia="ja-JP"/>
        </w:rPr>
        <w:t xml:space="preserve">Everyone at Sustrans is </w:t>
      </w:r>
      <w:r w:rsidR="00746507">
        <w:rPr>
          <w:rFonts w:ascii="Arial MT Bold" w:hAnsi="Arial MT Bold" w:cs="Arial MT Bold"/>
          <w:bCs/>
          <w:spacing w:val="-8"/>
          <w:u w:color="000000"/>
          <w:lang w:eastAsia="ja-JP"/>
        </w:rPr>
        <w:t xml:space="preserve">required to </w:t>
      </w:r>
      <w:r w:rsidR="002E132D">
        <w:rPr>
          <w:rFonts w:ascii="Arial MT Bold" w:hAnsi="Arial MT Bold" w:cs="Arial MT Bold"/>
          <w:bCs/>
          <w:spacing w:val="-8"/>
          <w:u w:color="000000"/>
          <w:lang w:eastAsia="ja-JP"/>
        </w:rPr>
        <w:t xml:space="preserve">work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contracted hours and record </w:t>
      </w:r>
      <w:r>
        <w:rPr>
          <w:rFonts w:ascii="Arial MT Bold" w:hAnsi="Arial MT Bold" w:cs="Arial MT Bold"/>
          <w:bCs/>
          <w:spacing w:val="-8"/>
          <w:u w:color="000000"/>
          <w:lang w:eastAsia="ja-JP"/>
        </w:rPr>
        <w:t xml:space="preserve">their </w:t>
      </w:r>
      <w:r w:rsidR="002E132D">
        <w:rPr>
          <w:rFonts w:ascii="Arial MT Bold" w:hAnsi="Arial MT Bold" w:cs="Arial MT Bold"/>
          <w:bCs/>
          <w:spacing w:val="-8"/>
          <w:u w:color="000000"/>
          <w:lang w:eastAsia="ja-JP"/>
        </w:rPr>
        <w:t xml:space="preserve">time – if </w:t>
      </w:r>
      <w:r w:rsidR="003134B7">
        <w:rPr>
          <w:rFonts w:ascii="Arial MT Bold" w:hAnsi="Arial MT Bold" w:cs="Arial MT Bold"/>
          <w:bCs/>
          <w:spacing w:val="-8"/>
          <w:u w:color="000000"/>
          <w:lang w:eastAsia="ja-JP"/>
        </w:rPr>
        <w:t xml:space="preserve">extra hours are worked then </w:t>
      </w:r>
      <w:r w:rsidR="002E132D">
        <w:rPr>
          <w:rFonts w:ascii="Arial MT Bold" w:hAnsi="Arial MT Bold" w:cs="Arial MT Bold"/>
          <w:bCs/>
          <w:spacing w:val="-8"/>
          <w:u w:color="000000"/>
          <w:lang w:eastAsia="ja-JP"/>
        </w:rPr>
        <w:t xml:space="preserve">we can take </w:t>
      </w:r>
      <w:r w:rsidR="006C7C7D">
        <w:rPr>
          <w:rFonts w:ascii="Arial MT Bold" w:hAnsi="Arial MT Bold" w:cs="Arial MT Bold"/>
          <w:bCs/>
          <w:spacing w:val="-8"/>
          <w:u w:color="000000"/>
          <w:lang w:eastAsia="ja-JP"/>
        </w:rPr>
        <w:t>time off in lieu.</w:t>
      </w:r>
      <w:r w:rsidR="00D35474">
        <w:rPr>
          <w:rFonts w:ascii="Arial MT Bold" w:hAnsi="Arial MT Bold" w:cs="Arial MT Bold"/>
          <w:bCs/>
          <w:spacing w:val="-8"/>
          <w:u w:color="000000"/>
          <w:lang w:eastAsia="ja-JP"/>
        </w:rPr>
        <w:softHyphen/>
      </w:r>
    </w:p>
    <w:p w14:paraId="0E091B59" w14:textId="77777777" w:rsidR="006C7C7D" w:rsidRPr="006C7C7D" w:rsidRDefault="006C7C7D" w:rsidP="00337379">
      <w:pPr>
        <w:pStyle w:val="ListParagraph"/>
        <w:jc w:val="both"/>
        <w:rPr>
          <w:rFonts w:ascii="Arial MT Bold" w:hAnsi="Arial MT Bold" w:cs="Arial MT Bold"/>
          <w:bCs/>
          <w:spacing w:val="-8"/>
          <w:u w:color="000000"/>
          <w:lang w:eastAsia="ja-JP"/>
        </w:rPr>
      </w:pPr>
    </w:p>
    <w:p w14:paraId="0E6ACB53" w14:textId="77777777" w:rsidR="002E132D"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D35474">
        <w:rPr>
          <w:rFonts w:ascii="Arial MT Bold" w:hAnsi="Arial MT Bold" w:cs="Arial MT Bold"/>
          <w:bCs/>
          <w:spacing w:val="-8"/>
          <w:u w:color="000000"/>
          <w:lang w:eastAsia="ja-JP"/>
        </w:rPr>
        <w:t>We ask that everyone</w:t>
      </w:r>
      <w:r w:rsidR="00B1078A">
        <w:rPr>
          <w:rFonts w:ascii="Arial MT Bold" w:hAnsi="Arial MT Bold" w:cs="Arial MT Bold"/>
          <w:bCs/>
          <w:spacing w:val="-8"/>
          <w:u w:color="000000"/>
          <w:lang w:eastAsia="ja-JP"/>
        </w:rPr>
        <w:t xml:space="preserve"> in Sustrans</w:t>
      </w:r>
      <w:r w:rsidRPr="00D35474">
        <w:rPr>
          <w:rFonts w:ascii="Arial MT Bold" w:hAnsi="Arial MT Bold" w:cs="Arial MT Bold"/>
          <w:bCs/>
          <w:spacing w:val="-8"/>
          <w:u w:color="000000"/>
          <w:lang w:eastAsia="ja-JP"/>
        </w:rPr>
        <w:t xml:space="preserve"> helps us to develop new opportunities for funded work and build</w:t>
      </w:r>
      <w:r w:rsidR="00B1078A">
        <w:rPr>
          <w:rFonts w:ascii="Arial MT Bold" w:hAnsi="Arial MT Bold" w:cs="Arial MT Bold"/>
          <w:bCs/>
          <w:spacing w:val="-8"/>
          <w:u w:color="000000"/>
          <w:lang w:eastAsia="ja-JP"/>
        </w:rPr>
        <w:t>s</w:t>
      </w:r>
      <w:r w:rsidRPr="00D35474">
        <w:rPr>
          <w:rFonts w:ascii="Arial MT Bold" w:hAnsi="Arial MT Bold" w:cs="Arial MT Bold"/>
          <w:bCs/>
          <w:spacing w:val="-8"/>
          <w:u w:color="000000"/>
          <w:lang w:eastAsia="ja-JP"/>
        </w:rPr>
        <w:t xml:space="preserve"> excellent relationships with our delivery partners and stakeholders. </w:t>
      </w:r>
    </w:p>
    <w:p w14:paraId="560837BC" w14:textId="77777777" w:rsidR="003F7717" w:rsidRPr="003F7717" w:rsidRDefault="003F7717" w:rsidP="00337379">
      <w:pPr>
        <w:pStyle w:val="ListParagraph"/>
        <w:jc w:val="both"/>
        <w:rPr>
          <w:rFonts w:ascii="Arial MT Bold" w:hAnsi="Arial MT Bold" w:cs="Arial MT Bold"/>
          <w:bCs/>
          <w:spacing w:val="-8"/>
          <w:u w:color="000000"/>
          <w:lang w:eastAsia="ja-JP"/>
        </w:rPr>
      </w:pPr>
    </w:p>
    <w:p w14:paraId="23132A47" w14:textId="333684F1" w:rsidR="00427330" w:rsidRPr="00314F75" w:rsidRDefault="003F7717" w:rsidP="00337379">
      <w:pPr>
        <w:pStyle w:val="ListParagraph"/>
        <w:numPr>
          <w:ilvl w:val="0"/>
          <w:numId w:val="7"/>
        </w:numPr>
        <w:ind w:left="360"/>
        <w:jc w:val="both"/>
        <w:rPr>
          <w:rFonts w:ascii="Arial MT Bold" w:hAnsi="Arial MT Bold" w:cs="Arial MT Bold"/>
          <w:bCs/>
          <w:i/>
          <w:spacing w:val="-8"/>
          <w:u w:color="000000"/>
          <w:lang w:eastAsia="ja-JP"/>
        </w:rPr>
      </w:pPr>
      <w:r>
        <w:rPr>
          <w:rFonts w:ascii="Arial MT Bold" w:hAnsi="Arial MT Bold" w:cs="Arial MT Bold"/>
          <w:bCs/>
          <w:spacing w:val="-8"/>
          <w:u w:color="000000"/>
          <w:lang w:eastAsia="ja-JP"/>
        </w:rPr>
        <w:t xml:space="preserve">Two of our values are </w:t>
      </w:r>
      <w:r w:rsidRPr="003F7717">
        <w:rPr>
          <w:rFonts w:ascii="Arial MT Bold" w:hAnsi="Arial MT Bold" w:cs="Arial MT Bold"/>
          <w:bCs/>
          <w:i/>
          <w:spacing w:val="-8"/>
          <w:u w:color="000000"/>
          <w:lang w:eastAsia="ja-JP"/>
        </w:rPr>
        <w:t>we get things done, together</w:t>
      </w:r>
      <w:r>
        <w:rPr>
          <w:rFonts w:ascii="Arial MT Bold" w:hAnsi="Arial MT Bold" w:cs="Arial MT Bold"/>
          <w:bCs/>
          <w:spacing w:val="-8"/>
          <w:u w:color="000000"/>
          <w:lang w:eastAsia="ja-JP"/>
        </w:rPr>
        <w:t xml:space="preserve"> and </w:t>
      </w:r>
      <w:r w:rsidRPr="003F7717">
        <w:rPr>
          <w:rFonts w:ascii="Arial MT Bold" w:hAnsi="Arial MT Bold" w:cs="Arial MT Bold"/>
          <w:bCs/>
          <w:i/>
          <w:spacing w:val="-8"/>
          <w:u w:color="000000"/>
          <w:lang w:eastAsia="ja-JP"/>
        </w:rPr>
        <w:t>we’re always learning</w:t>
      </w:r>
      <w:r w:rsidR="00CC6FE4">
        <w:rPr>
          <w:rFonts w:ascii="Arial MT Bold" w:hAnsi="Arial MT Bold" w:cs="Arial MT Bold"/>
          <w:bCs/>
          <w:i/>
          <w:spacing w:val="-8"/>
          <w:u w:color="000000"/>
          <w:lang w:eastAsia="ja-JP"/>
        </w:rPr>
        <w:t xml:space="preserve">. </w:t>
      </w:r>
      <w:r w:rsidR="00CC6FE4">
        <w:rPr>
          <w:rFonts w:ascii="Arial MT Bold" w:hAnsi="Arial MT Bold" w:cs="Arial MT Bold"/>
          <w:bCs/>
          <w:spacing w:val="-8"/>
          <w:u w:color="000000"/>
          <w:lang w:eastAsia="ja-JP"/>
        </w:rPr>
        <w:t xml:space="preserve">Managers often </w:t>
      </w:r>
      <w:r w:rsidR="00B82002">
        <w:rPr>
          <w:rFonts w:ascii="Arial MT Bold" w:hAnsi="Arial MT Bold" w:cs="Arial MT Bold"/>
          <w:bCs/>
          <w:spacing w:val="-8"/>
          <w:u w:color="000000"/>
          <w:lang w:eastAsia="ja-JP"/>
        </w:rPr>
        <w:t>require</w:t>
      </w:r>
      <w:r w:rsidR="00CC6FE4">
        <w:rPr>
          <w:rFonts w:ascii="Arial MT Bold" w:hAnsi="Arial MT Bold" w:cs="Arial MT Bold"/>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2FCEA427" w14:textId="77777777" w:rsidR="00314F75" w:rsidRPr="00314F75" w:rsidRDefault="00314F75" w:rsidP="00337379">
      <w:pPr>
        <w:pStyle w:val="ListParagraph"/>
        <w:jc w:val="both"/>
        <w:rPr>
          <w:rFonts w:ascii="Arial MT Bold" w:hAnsi="Arial MT Bold" w:cs="Arial MT Bold"/>
          <w:bCs/>
          <w:i/>
          <w:spacing w:val="-8"/>
          <w:u w:color="000000"/>
          <w:lang w:eastAsia="ja-JP"/>
        </w:rPr>
      </w:pPr>
    </w:p>
    <w:p w14:paraId="4D96DDFA"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03FF6F61"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602D7350" w14:textId="77777777" w:rsidR="003C5932" w:rsidRDefault="003C5932" w:rsidP="00337379">
      <w:pPr>
        <w:jc w:val="both"/>
        <w:rPr>
          <w:rFonts w:ascii="Arial MT Bold" w:hAnsi="Arial MT Bold" w:cs="Arial MT Bold"/>
          <w:bCs/>
          <w:spacing w:val="-8"/>
          <w:u w:color="000000"/>
          <w:lang w:eastAsia="ja-JP"/>
        </w:rPr>
      </w:pPr>
    </w:p>
    <w:p w14:paraId="4AAD9C2E" w14:textId="717421C5" w:rsidR="003C5932" w:rsidRPr="00427330" w:rsidRDefault="003C5932" w:rsidP="00337379">
      <w:pPr>
        <w:jc w:val="both"/>
        <w:rPr>
          <w:rFonts w:ascii="Arial MT Bold" w:hAnsi="Arial MT Bold" w:cs="Arial MT Bold"/>
          <w:bCs/>
          <w:spacing w:val="-8"/>
          <w:u w:color="000000"/>
          <w:lang w:eastAsia="ja-JP"/>
        </w:rPr>
      </w:pPr>
    </w:p>
    <w:sectPr w:rsidR="003C5932" w:rsidRPr="00427330" w:rsidSect="009664FE">
      <w:headerReference w:type="even" r:id="rId13"/>
      <w:headerReference w:type="default" r:id="rId14"/>
      <w:footerReference w:type="even" r:id="rId15"/>
      <w:footerReference w:type="default" r:id="rId16"/>
      <w:headerReference w:type="first" r:id="rId17"/>
      <w:footerReference w:type="first" r:id="rId18"/>
      <w:pgSz w:w="11906" w:h="16838"/>
      <w:pgMar w:top="1304" w:right="1440" w:bottom="1304"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49C2" w16cex:dateUtc="2020-12-15T14:42:00Z"/>
  <w16cex:commentExtensible w16cex:durableId="23834AE7" w16cex:dateUtc="2020-12-15T14:47:00Z"/>
  <w16cex:commentExtensible w16cex:durableId="23834BFD" w16cex:dateUtc="2020-12-15T14:51:00Z"/>
  <w16cex:commentExtensible w16cex:durableId="23834C45" w16cex:dateUtc="2020-12-15T14:52:00Z"/>
  <w16cex:commentExtensible w16cex:durableId="23834CE8" w16cex:dateUtc="2020-12-15T14:55:00Z"/>
  <w16cex:commentExtensible w16cex:durableId="23834C76" w16cex:dateUtc="2020-12-15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A0A233" w16cid:durableId="238349C2"/>
  <w16cid:commentId w16cid:paraId="372C9ECE" w16cid:durableId="23834AE7"/>
  <w16cid:commentId w16cid:paraId="15657D19" w16cid:durableId="23834BFD"/>
  <w16cid:commentId w16cid:paraId="52F32B0C" w16cid:durableId="23834C45"/>
  <w16cid:commentId w16cid:paraId="070C9DF1" w16cid:durableId="23834CE8"/>
  <w16cid:commentId w16cid:paraId="58378D9D" w16cid:durableId="23834C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C0C2C" w14:textId="77777777" w:rsidR="00B02544" w:rsidRDefault="00B02544" w:rsidP="006E1298">
      <w:pPr>
        <w:spacing w:after="0" w:line="240" w:lineRule="auto"/>
      </w:pPr>
      <w:r>
        <w:separator/>
      </w:r>
    </w:p>
  </w:endnote>
  <w:endnote w:type="continuationSeparator" w:id="0">
    <w:p w14:paraId="0A95E53F" w14:textId="77777777" w:rsidR="00B02544" w:rsidRDefault="00B02544"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MWTypeLight">
    <w:altName w:val="Arial"/>
    <w:charset w:val="00"/>
    <w:family w:val="swiss"/>
    <w:pitch w:val="variable"/>
    <w:sig w:usb0="80000027" w:usb1="00000000" w:usb2="00000000" w:usb3="00000000" w:csb0="00000093" w:csb1="00000000"/>
  </w:font>
  <w:font w:name="Helvetica 55 Roman">
    <w:panose1 w:val="020B0500000000000000"/>
    <w:charset w:val="00"/>
    <w:family w:val="swiss"/>
    <w:pitch w:val="variable"/>
    <w:sig w:usb0="8000002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3ACC8" w14:textId="77777777" w:rsidR="00E94436" w:rsidRDefault="00E944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DCAEC" w14:textId="5F337971" w:rsidR="00160D1E" w:rsidRDefault="00160D1E">
    <w:pPr>
      <w:pStyle w:val="Foote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4436">
      <w:rPr>
        <w:rFonts w:cstheme="minorHAnsi"/>
        <w:b/>
        <w:noProof/>
        <w:color w:val="ED7D31" w:themeColor="accent2"/>
        <w:sz w:val="16"/>
        <w:szCs w:val="16"/>
        <w:lang w:eastAsia="en-GB"/>
      </w:rPr>
      <w:t>SUS3465 - Behaviour Change Officer - London</w:t>
    </w:r>
  </w:p>
  <w:p w14:paraId="224E7F47" w14:textId="77777777" w:rsidR="006E1298" w:rsidRDefault="006E1298">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40001" w14:textId="77777777" w:rsidR="00E94436" w:rsidRDefault="00E94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48EBD" w14:textId="77777777" w:rsidR="00B02544" w:rsidRDefault="00B02544" w:rsidP="006E1298">
      <w:pPr>
        <w:spacing w:after="0" w:line="240" w:lineRule="auto"/>
      </w:pPr>
      <w:r>
        <w:separator/>
      </w:r>
    </w:p>
  </w:footnote>
  <w:footnote w:type="continuationSeparator" w:id="0">
    <w:p w14:paraId="1F330D5F" w14:textId="77777777" w:rsidR="00B02544" w:rsidRDefault="00B02544" w:rsidP="006E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465D6" w14:textId="77777777" w:rsidR="00E94436" w:rsidRDefault="00E944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11413" w14:textId="77777777" w:rsidR="00E94436" w:rsidRDefault="00E944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C14BD" w14:textId="77777777" w:rsidR="00E94436" w:rsidRDefault="00E94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4F058C"/>
    <w:multiLevelType w:val="multilevel"/>
    <w:tmpl w:val="BBB0DAA8"/>
    <w:lvl w:ilvl="0">
      <w:start w:val="1"/>
      <w:numFmt w:val="decimal"/>
      <w:lvlText w:val="%1."/>
      <w:lvlJc w:val="left"/>
      <w:pPr>
        <w:tabs>
          <w:tab w:val="num" w:pos="720"/>
        </w:tabs>
        <w:ind w:left="720" w:hanging="720"/>
      </w:pPr>
      <w:rPr>
        <w:rFonts w:hint="default"/>
      </w:rPr>
    </w:lvl>
    <w:lvl w:ilvl="1">
      <w:start w:val="8"/>
      <w:numFmt w:val="decimal"/>
      <w:lvlText w:val="%2."/>
      <w:lvlJc w:val="left"/>
      <w:pPr>
        <w:tabs>
          <w:tab w:val="num" w:pos="2157"/>
        </w:tabs>
        <w:ind w:left="2157" w:hanging="720"/>
      </w:pPr>
      <w:rPr>
        <w:rFonts w:hint="default"/>
      </w:r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2"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0"/>
  </w:num>
  <w:num w:numId="4">
    <w:abstractNumId w:val="5"/>
  </w:num>
  <w:num w:numId="5">
    <w:abstractNumId w:val="11"/>
  </w:num>
  <w:num w:numId="6">
    <w:abstractNumId w:val="6"/>
  </w:num>
  <w:num w:numId="7">
    <w:abstractNumId w:val="2"/>
  </w:num>
  <w:num w:numId="8">
    <w:abstractNumId w:val="4"/>
  </w:num>
  <w:num w:numId="9">
    <w:abstractNumId w:val="3"/>
  </w:num>
  <w:num w:numId="10">
    <w:abstractNumId w:val="13"/>
  </w:num>
  <w:num w:numId="11">
    <w:abstractNumId w:val="7"/>
  </w:num>
  <w:num w:numId="12">
    <w:abstractNumId w:val="9"/>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61"/>
    <w:rsid w:val="00001135"/>
    <w:rsid w:val="0000728F"/>
    <w:rsid w:val="000742F6"/>
    <w:rsid w:val="0007714E"/>
    <w:rsid w:val="00080B96"/>
    <w:rsid w:val="00084245"/>
    <w:rsid w:val="000A06B9"/>
    <w:rsid w:val="00131E4F"/>
    <w:rsid w:val="0013730B"/>
    <w:rsid w:val="001449D9"/>
    <w:rsid w:val="0015791F"/>
    <w:rsid w:val="001609F0"/>
    <w:rsid w:val="00160D1E"/>
    <w:rsid w:val="001824C1"/>
    <w:rsid w:val="001A447D"/>
    <w:rsid w:val="001B6A57"/>
    <w:rsid w:val="001D40CD"/>
    <w:rsid w:val="001E3EFF"/>
    <w:rsid w:val="001E721C"/>
    <w:rsid w:val="002114FA"/>
    <w:rsid w:val="0021439C"/>
    <w:rsid w:val="00214758"/>
    <w:rsid w:val="0023050D"/>
    <w:rsid w:val="00240DD7"/>
    <w:rsid w:val="0025443F"/>
    <w:rsid w:val="0027334A"/>
    <w:rsid w:val="002A578B"/>
    <w:rsid w:val="002C19E3"/>
    <w:rsid w:val="002C2B06"/>
    <w:rsid w:val="002C4802"/>
    <w:rsid w:val="002E132D"/>
    <w:rsid w:val="002E1B01"/>
    <w:rsid w:val="002E794C"/>
    <w:rsid w:val="002F6A51"/>
    <w:rsid w:val="003134B7"/>
    <w:rsid w:val="00314F75"/>
    <w:rsid w:val="00317F55"/>
    <w:rsid w:val="00320312"/>
    <w:rsid w:val="00337379"/>
    <w:rsid w:val="0035043E"/>
    <w:rsid w:val="003618BE"/>
    <w:rsid w:val="003664E3"/>
    <w:rsid w:val="00367497"/>
    <w:rsid w:val="003A47F9"/>
    <w:rsid w:val="003B0058"/>
    <w:rsid w:val="003C5932"/>
    <w:rsid w:val="003E0C27"/>
    <w:rsid w:val="003F7717"/>
    <w:rsid w:val="00407C8E"/>
    <w:rsid w:val="0041490F"/>
    <w:rsid w:val="0041600F"/>
    <w:rsid w:val="00427330"/>
    <w:rsid w:val="00430D23"/>
    <w:rsid w:val="00437149"/>
    <w:rsid w:val="004554C0"/>
    <w:rsid w:val="00455C2E"/>
    <w:rsid w:val="00470E00"/>
    <w:rsid w:val="004A04EA"/>
    <w:rsid w:val="004F0123"/>
    <w:rsid w:val="004F29A8"/>
    <w:rsid w:val="004F7887"/>
    <w:rsid w:val="0053152D"/>
    <w:rsid w:val="00570D6C"/>
    <w:rsid w:val="005901C5"/>
    <w:rsid w:val="005A52E1"/>
    <w:rsid w:val="00621061"/>
    <w:rsid w:val="00637A2B"/>
    <w:rsid w:val="006542B0"/>
    <w:rsid w:val="006557BF"/>
    <w:rsid w:val="00667DBF"/>
    <w:rsid w:val="006C7C7D"/>
    <w:rsid w:val="006E08A0"/>
    <w:rsid w:val="006E1298"/>
    <w:rsid w:val="006E6C60"/>
    <w:rsid w:val="007117DA"/>
    <w:rsid w:val="0071190D"/>
    <w:rsid w:val="00716618"/>
    <w:rsid w:val="00731AC9"/>
    <w:rsid w:val="00745303"/>
    <w:rsid w:val="00746507"/>
    <w:rsid w:val="0075747C"/>
    <w:rsid w:val="0077380C"/>
    <w:rsid w:val="007B01A0"/>
    <w:rsid w:val="007B474A"/>
    <w:rsid w:val="007E41A8"/>
    <w:rsid w:val="008540F9"/>
    <w:rsid w:val="008A173C"/>
    <w:rsid w:val="008A642F"/>
    <w:rsid w:val="008A7F36"/>
    <w:rsid w:val="008C4FB1"/>
    <w:rsid w:val="008C754C"/>
    <w:rsid w:val="008D31F3"/>
    <w:rsid w:val="0090067B"/>
    <w:rsid w:val="009146AE"/>
    <w:rsid w:val="00930698"/>
    <w:rsid w:val="00931102"/>
    <w:rsid w:val="0096049A"/>
    <w:rsid w:val="00961FB7"/>
    <w:rsid w:val="009664FE"/>
    <w:rsid w:val="00993413"/>
    <w:rsid w:val="009A356D"/>
    <w:rsid w:val="009D5268"/>
    <w:rsid w:val="00A02929"/>
    <w:rsid w:val="00A05797"/>
    <w:rsid w:val="00A25CE4"/>
    <w:rsid w:val="00A329E5"/>
    <w:rsid w:val="00A335AA"/>
    <w:rsid w:val="00A647E0"/>
    <w:rsid w:val="00AA7DD5"/>
    <w:rsid w:val="00AD7484"/>
    <w:rsid w:val="00AE3F11"/>
    <w:rsid w:val="00AF1DEA"/>
    <w:rsid w:val="00B02544"/>
    <w:rsid w:val="00B1078A"/>
    <w:rsid w:val="00B139D6"/>
    <w:rsid w:val="00B20785"/>
    <w:rsid w:val="00B30E73"/>
    <w:rsid w:val="00B46AFF"/>
    <w:rsid w:val="00B82002"/>
    <w:rsid w:val="00BC66B2"/>
    <w:rsid w:val="00C17717"/>
    <w:rsid w:val="00C67D15"/>
    <w:rsid w:val="00CC6FE4"/>
    <w:rsid w:val="00CE7821"/>
    <w:rsid w:val="00D00ECF"/>
    <w:rsid w:val="00D12B1A"/>
    <w:rsid w:val="00D12BB0"/>
    <w:rsid w:val="00D15CCB"/>
    <w:rsid w:val="00D35474"/>
    <w:rsid w:val="00D75587"/>
    <w:rsid w:val="00DA0E26"/>
    <w:rsid w:val="00DB07F0"/>
    <w:rsid w:val="00DC338B"/>
    <w:rsid w:val="00DE004F"/>
    <w:rsid w:val="00E16AFD"/>
    <w:rsid w:val="00E22053"/>
    <w:rsid w:val="00E371BB"/>
    <w:rsid w:val="00E52CC3"/>
    <w:rsid w:val="00E569B1"/>
    <w:rsid w:val="00E94436"/>
    <w:rsid w:val="00EB1CFF"/>
    <w:rsid w:val="00ED0F7B"/>
    <w:rsid w:val="00ED5CD7"/>
    <w:rsid w:val="00EE24E0"/>
    <w:rsid w:val="00EE5EAE"/>
    <w:rsid w:val="00F0279C"/>
    <w:rsid w:val="00F25331"/>
    <w:rsid w:val="00F509F4"/>
    <w:rsid w:val="00F63B6B"/>
    <w:rsid w:val="00F71AB3"/>
    <w:rsid w:val="00F86CC4"/>
    <w:rsid w:val="00FA4D44"/>
    <w:rsid w:val="00FE72C8"/>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8C4FB1"/>
    <w:pPr>
      <w:spacing w:after="0" w:line="240" w:lineRule="auto"/>
    </w:pPr>
    <w:rPr>
      <w:rFonts w:ascii="Times New Roman" w:eastAsia="Times New Roman" w:hAnsi="Times New Roman" w:cs="Times New Roman"/>
      <w:sz w:val="24"/>
      <w:szCs w:val="24"/>
      <w:lang w:val="en-US" w:eastAsia="en-GB"/>
    </w:rPr>
  </w:style>
  <w:style w:type="character" w:customStyle="1" w:styleId="BodyTextChar">
    <w:name w:val="Body Text Char"/>
    <w:basedOn w:val="DefaultParagraphFont"/>
    <w:link w:val="BodyText"/>
    <w:rsid w:val="008C4FB1"/>
    <w:rPr>
      <w:rFonts w:ascii="Times New Roman" w:eastAsia="Times New Roman" w:hAnsi="Times New Roman" w:cs="Times New Roman"/>
      <w:sz w:val="24"/>
      <w:szCs w:val="24"/>
      <w:lang w:val="en-US" w:eastAsia="en-GB"/>
    </w:rPr>
  </w:style>
  <w:style w:type="paragraph" w:customStyle="1" w:styleId="Rules">
    <w:name w:val="Rules"/>
    <w:basedOn w:val="Normal"/>
    <w:rsid w:val="001E3EFF"/>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custT="1"/>
      <dgm:spPr/>
      <dgm:t>
        <a:bodyPr/>
        <a:lstStyle/>
        <a:p>
          <a:r>
            <a:rPr lang="en-GB" sz="900" b="1"/>
            <a:t>London Director</a:t>
          </a:r>
        </a:p>
      </dgm:t>
    </dgm:pt>
    <dgm:pt modelId="{2BEFBDC6-FFFB-4A76-BA51-6B18E35CB7A2}" type="parTrans" cxnId="{9F04574D-BC6D-4611-A4BE-85A05E628C27}">
      <dgm:prSet/>
      <dgm:spPr/>
      <dgm:t>
        <a:bodyPr/>
        <a:lstStyle/>
        <a:p>
          <a:endParaRPr lang="en-GB" sz="2000"/>
        </a:p>
      </dgm:t>
    </dgm:pt>
    <dgm:pt modelId="{F17A9EB7-50DB-4969-B6CC-42CFFBF75375}" type="sibTrans" cxnId="{9F04574D-BC6D-4611-A4BE-85A05E628C27}">
      <dgm:prSet/>
      <dgm:spPr/>
      <dgm:t>
        <a:bodyPr/>
        <a:lstStyle/>
        <a:p>
          <a:endParaRPr lang="en-GB" sz="2000"/>
        </a:p>
      </dgm:t>
    </dgm:pt>
    <dgm:pt modelId="{F9A1FE15-E1EA-4871-8D2C-8194C3DCDC64}">
      <dgm:prSet phldrT="[Text]" custT="1"/>
      <dgm:spPr/>
      <dgm:t>
        <a:bodyPr/>
        <a:lstStyle/>
        <a:p>
          <a:r>
            <a:rPr lang="en-GB" sz="700"/>
            <a:t>Head of Built Environment</a:t>
          </a:r>
        </a:p>
      </dgm:t>
    </dgm:pt>
    <dgm:pt modelId="{7E5F12EF-BA7A-47AF-87E3-60CE547DA26E}" type="parTrans" cxnId="{9940A5B8-7270-468D-BB7E-B24896B83D72}">
      <dgm:prSet/>
      <dgm:spPr/>
      <dgm:t>
        <a:bodyPr/>
        <a:lstStyle/>
        <a:p>
          <a:endParaRPr lang="en-GB" sz="2000"/>
        </a:p>
      </dgm:t>
    </dgm:pt>
    <dgm:pt modelId="{1E3CABF0-7342-400C-8F77-592844F922C2}" type="sibTrans" cxnId="{9940A5B8-7270-468D-BB7E-B24896B83D72}">
      <dgm:prSet/>
      <dgm:spPr/>
      <dgm:t>
        <a:bodyPr/>
        <a:lstStyle/>
        <a:p>
          <a:endParaRPr lang="en-GB" sz="2000"/>
        </a:p>
      </dgm:t>
    </dgm:pt>
    <dgm:pt modelId="{099148B5-C6D9-4D55-9E29-77007231833F}">
      <dgm:prSet phldrT="[Text]" custT="1"/>
      <dgm:spPr/>
      <dgm:t>
        <a:bodyPr/>
        <a:lstStyle/>
        <a:p>
          <a:r>
            <a:rPr lang="en-GB" sz="700" b="1"/>
            <a:t>Head of Behaviour Change</a:t>
          </a:r>
        </a:p>
      </dgm:t>
    </dgm:pt>
    <dgm:pt modelId="{BBC70B61-F3A5-41A0-A30A-FBA33F98D87E}" type="parTrans" cxnId="{591CCBEA-ACF4-4F8B-BCBF-9BD94E4DB5C0}">
      <dgm:prSet/>
      <dgm:spPr/>
      <dgm:t>
        <a:bodyPr/>
        <a:lstStyle/>
        <a:p>
          <a:endParaRPr lang="en-GB" sz="2000"/>
        </a:p>
      </dgm:t>
    </dgm:pt>
    <dgm:pt modelId="{30714BEA-D42C-43C8-B60B-14B7F3D102FD}" type="sibTrans" cxnId="{591CCBEA-ACF4-4F8B-BCBF-9BD94E4DB5C0}">
      <dgm:prSet/>
      <dgm:spPr/>
      <dgm:t>
        <a:bodyPr/>
        <a:lstStyle/>
        <a:p>
          <a:endParaRPr lang="en-GB" sz="2000"/>
        </a:p>
      </dgm:t>
    </dgm:pt>
    <dgm:pt modelId="{0A440CBE-70B7-4AF9-B7BB-0FAC9A18A856}">
      <dgm:prSet custT="1"/>
      <dgm:spPr/>
      <dgm:t>
        <a:bodyPr/>
        <a:lstStyle/>
        <a:p>
          <a:r>
            <a:rPr lang="en-GB" sz="700"/>
            <a:t>Head of Collaborative Design</a:t>
          </a:r>
        </a:p>
      </dgm:t>
    </dgm:pt>
    <dgm:pt modelId="{BE7D3FE2-BE66-417B-8C9C-6EA2EB47CCD6}" type="parTrans" cxnId="{4AABA648-25EF-4CF2-9706-F543357F9AC9}">
      <dgm:prSet/>
      <dgm:spPr/>
      <dgm:t>
        <a:bodyPr/>
        <a:lstStyle/>
        <a:p>
          <a:endParaRPr lang="en-GB" sz="2000"/>
        </a:p>
      </dgm:t>
    </dgm:pt>
    <dgm:pt modelId="{59D2AFB0-6446-4ED3-AC5E-D6E77CBE13E8}" type="sibTrans" cxnId="{4AABA648-25EF-4CF2-9706-F543357F9AC9}">
      <dgm:prSet/>
      <dgm:spPr/>
      <dgm:t>
        <a:bodyPr/>
        <a:lstStyle/>
        <a:p>
          <a:endParaRPr lang="en-GB" sz="2000"/>
        </a:p>
      </dgm:t>
    </dgm:pt>
    <dgm:pt modelId="{461D1CB4-DE7B-4A8B-BFC1-877EADA2735E}">
      <dgm:prSet phldrT="[Text]" custT="1"/>
      <dgm:spPr/>
      <dgm:t>
        <a:bodyPr/>
        <a:lstStyle/>
        <a:p>
          <a:r>
            <a:rPr lang="en-GB" sz="700"/>
            <a:t>Head of Healthy Streets</a:t>
          </a:r>
        </a:p>
      </dgm:t>
    </dgm:pt>
    <dgm:pt modelId="{A89B26AE-6216-48E0-B59D-0FA634AE176E}" type="parTrans" cxnId="{EA6EFFF5-4BDD-467F-B3B5-3CAF3C11E144}">
      <dgm:prSet/>
      <dgm:spPr/>
      <dgm:t>
        <a:bodyPr/>
        <a:lstStyle/>
        <a:p>
          <a:endParaRPr lang="en-GB" sz="2000"/>
        </a:p>
      </dgm:t>
    </dgm:pt>
    <dgm:pt modelId="{4F65B904-0503-48AA-A13C-1BFE0A7C3043}" type="sibTrans" cxnId="{EA6EFFF5-4BDD-467F-B3B5-3CAF3C11E144}">
      <dgm:prSet/>
      <dgm:spPr/>
      <dgm:t>
        <a:bodyPr/>
        <a:lstStyle/>
        <a:p>
          <a:endParaRPr lang="en-GB" sz="2000"/>
        </a:p>
      </dgm:t>
    </dgm:pt>
    <dgm:pt modelId="{5F510248-3214-4604-B9C8-F9D5CB2248B5}">
      <dgm:prSet phldrT="[Text]" custT="1"/>
      <dgm:spPr/>
      <dgm:t>
        <a:bodyPr/>
        <a:lstStyle/>
        <a:p>
          <a:r>
            <a:rPr lang="en-GB" sz="700" b="1"/>
            <a:t>Head of Neighbourhoods &amp; Networks</a:t>
          </a:r>
          <a:endParaRPr lang="en-GB" sz="700"/>
        </a:p>
      </dgm:t>
    </dgm:pt>
    <dgm:pt modelId="{E4799B99-84A2-4E25-B602-5695B5A7523C}" type="parTrans" cxnId="{F2065E85-D183-4A47-9910-43295DDB26B6}">
      <dgm:prSet/>
      <dgm:spPr/>
      <dgm:t>
        <a:bodyPr/>
        <a:lstStyle/>
        <a:p>
          <a:endParaRPr lang="en-GB" sz="2000"/>
        </a:p>
      </dgm:t>
    </dgm:pt>
    <dgm:pt modelId="{C363ED3B-B6F0-4EE4-AFF6-F87A0F9F93EF}" type="sibTrans" cxnId="{F2065E85-D183-4A47-9910-43295DDB26B6}">
      <dgm:prSet/>
      <dgm:spPr/>
      <dgm:t>
        <a:bodyPr/>
        <a:lstStyle/>
        <a:p>
          <a:endParaRPr lang="en-GB" sz="2000"/>
        </a:p>
      </dgm:t>
    </dgm:pt>
    <dgm:pt modelId="{846A55DD-9A4C-474E-9379-62920E4DC3BD}">
      <dgm:prSet phldrT="[Text]" custT="1"/>
      <dgm:spPr/>
      <dgm:t>
        <a:bodyPr/>
        <a:lstStyle/>
        <a:p>
          <a:r>
            <a:rPr lang="en-GB" sz="700"/>
            <a:t>Head of Business Support</a:t>
          </a:r>
        </a:p>
      </dgm:t>
    </dgm:pt>
    <dgm:pt modelId="{372D8F20-CEB3-4D70-9558-CDCD0C308C2D}" type="parTrans" cxnId="{40693BCA-2F1A-43F9-BD0C-B810B4203B4E}">
      <dgm:prSet/>
      <dgm:spPr/>
      <dgm:t>
        <a:bodyPr/>
        <a:lstStyle/>
        <a:p>
          <a:endParaRPr lang="en-GB" sz="2000"/>
        </a:p>
      </dgm:t>
    </dgm:pt>
    <dgm:pt modelId="{EB116EE8-3898-4A6E-A494-4FF74B6527B9}" type="sibTrans" cxnId="{40693BCA-2F1A-43F9-BD0C-B810B4203B4E}">
      <dgm:prSet/>
      <dgm:spPr/>
      <dgm:t>
        <a:bodyPr/>
        <a:lstStyle/>
        <a:p>
          <a:endParaRPr lang="en-GB" sz="2000"/>
        </a:p>
      </dgm:t>
    </dgm:pt>
    <dgm:pt modelId="{4796AEB9-180A-44AE-8D2C-C0FA742E5869}">
      <dgm:prSet custT="1"/>
      <dgm:spPr/>
      <dgm:t>
        <a:bodyPr/>
        <a:lstStyle/>
        <a:p>
          <a:r>
            <a:rPr lang="en-GB" sz="800"/>
            <a:t>Senior Behaviour Change Officer</a:t>
          </a:r>
        </a:p>
      </dgm:t>
    </dgm:pt>
    <dgm:pt modelId="{7D1F30CE-3D2A-4EDB-8EDA-7F3051FB0FF0}" type="parTrans" cxnId="{D98FFD93-9D58-44EF-9E77-C63A7F1018E5}">
      <dgm:prSet/>
      <dgm:spPr/>
      <dgm:t>
        <a:bodyPr/>
        <a:lstStyle/>
        <a:p>
          <a:endParaRPr lang="en-GB"/>
        </a:p>
      </dgm:t>
    </dgm:pt>
    <dgm:pt modelId="{5B02EA9B-C73D-4C66-AA56-4DABB9D5F23C}" type="sibTrans" cxnId="{D98FFD93-9D58-44EF-9E77-C63A7F1018E5}">
      <dgm:prSet/>
      <dgm:spPr/>
      <dgm:t>
        <a:bodyPr/>
        <a:lstStyle/>
        <a:p>
          <a:endParaRPr lang="en-GB"/>
        </a:p>
      </dgm:t>
    </dgm:pt>
    <dgm:pt modelId="{2F9460AD-8160-4DD1-AC29-92CDB014466E}">
      <dgm:prSet custT="1"/>
      <dgm:spPr>
        <a:ln w="28575">
          <a:solidFill>
            <a:srgbClr val="FF0000"/>
          </a:solidFill>
        </a:ln>
      </dgm:spPr>
      <dgm:t>
        <a:bodyPr/>
        <a:lstStyle/>
        <a:p>
          <a:r>
            <a:rPr lang="en-GB" sz="800"/>
            <a:t>Behaviour Change Officer</a:t>
          </a:r>
        </a:p>
      </dgm:t>
    </dgm:pt>
    <dgm:pt modelId="{5CD41930-384B-4D62-A694-43EB6D38E3E6}" type="sibTrans" cxnId="{653501DE-8427-4308-B311-A93656B3F54E}">
      <dgm:prSet/>
      <dgm:spPr/>
      <dgm:t>
        <a:bodyPr/>
        <a:lstStyle/>
        <a:p>
          <a:endParaRPr lang="en-GB"/>
        </a:p>
      </dgm:t>
    </dgm:pt>
    <dgm:pt modelId="{20B9C970-F4C1-4ACE-845F-0588DCAB3F29}" type="parTrans" cxnId="{653501DE-8427-4308-B311-A93656B3F54E}">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t>
        <a:bodyPr/>
        <a:lstStyle/>
        <a:p>
          <a:endParaRPr lang="en-GB"/>
        </a:p>
      </dgm:t>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64583" custScaleY="78397" custLinFactNeighborX="6784" custLinFactNeighborY="-4934">
        <dgm:presLayoutVars>
          <dgm:chPref val="3"/>
        </dgm:presLayoutVars>
      </dgm:prSet>
      <dgm:spPr/>
      <dgm:t>
        <a:bodyPr/>
        <a:lstStyle/>
        <a:p>
          <a:endParaRPr lang="en-GB"/>
        </a:p>
      </dgm:t>
    </dgm:pt>
    <dgm:pt modelId="{4D27F394-7E06-4C30-A2B6-55943FC0EEF6}" type="pres">
      <dgm:prSet presAssocID="{98D6B988-F15C-4966-AB2E-38FBE691F069}" presName="rootConnector1" presStyleLbl="node1" presStyleIdx="0" presStyleCnt="0"/>
      <dgm:spPr/>
      <dgm:t>
        <a:bodyPr/>
        <a:lstStyle/>
        <a:p>
          <a:endParaRPr lang="en-GB"/>
        </a:p>
      </dgm:t>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6"/>
      <dgm:spPr/>
      <dgm:t>
        <a:bodyPr/>
        <a:lstStyle/>
        <a:p>
          <a:endParaRPr lang="en-GB"/>
        </a:p>
      </dgm:t>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6">
        <dgm:presLayoutVars>
          <dgm:chPref val="3"/>
        </dgm:presLayoutVars>
      </dgm:prSet>
      <dgm:spPr/>
      <dgm:t>
        <a:bodyPr/>
        <a:lstStyle/>
        <a:p>
          <a:endParaRPr lang="en-GB"/>
        </a:p>
      </dgm:t>
    </dgm:pt>
    <dgm:pt modelId="{C0CFF163-3543-4DA5-B900-6AAEBD3E03EE}" type="pres">
      <dgm:prSet presAssocID="{F9A1FE15-E1EA-4871-8D2C-8194C3DCDC64}" presName="rootConnector" presStyleLbl="node2" presStyleIdx="0" presStyleCnt="6"/>
      <dgm:spPr/>
      <dgm:t>
        <a:bodyPr/>
        <a:lstStyle/>
        <a:p>
          <a:endParaRPr lang="en-GB"/>
        </a:p>
      </dgm:t>
    </dgm:pt>
    <dgm:pt modelId="{F5735FA5-4E55-4E5B-89D7-86608B19C229}" type="pres">
      <dgm:prSet presAssocID="{F9A1FE15-E1EA-4871-8D2C-8194C3DCDC64}" presName="hierChild4" presStyleCnt="0"/>
      <dgm:spPr/>
    </dgm:pt>
    <dgm:pt modelId="{B28DBF58-EC36-4A11-AEB1-35FED799839F}" type="pres">
      <dgm:prSet presAssocID="{F9A1FE15-E1EA-4871-8D2C-8194C3DCDC64}" presName="hierChild5" presStyleCnt="0"/>
      <dgm:spPr/>
    </dgm:pt>
    <dgm:pt modelId="{E4CE3808-A454-4F89-A86C-5E4931A7DF52}" type="pres">
      <dgm:prSet presAssocID="{BE7D3FE2-BE66-417B-8C9C-6EA2EB47CCD6}" presName="Name37" presStyleLbl="parChTrans1D2" presStyleIdx="1" presStyleCnt="6"/>
      <dgm:spPr/>
      <dgm:t>
        <a:bodyPr/>
        <a:lstStyle/>
        <a:p>
          <a:endParaRPr lang="en-GB"/>
        </a:p>
      </dgm:t>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1" presStyleCnt="6">
        <dgm:presLayoutVars>
          <dgm:chPref val="3"/>
        </dgm:presLayoutVars>
      </dgm:prSet>
      <dgm:spPr/>
      <dgm:t>
        <a:bodyPr/>
        <a:lstStyle/>
        <a:p>
          <a:endParaRPr lang="en-GB"/>
        </a:p>
      </dgm:t>
    </dgm:pt>
    <dgm:pt modelId="{6AA7B9D5-852E-4A24-857E-FA9B813DFC78}" type="pres">
      <dgm:prSet presAssocID="{0A440CBE-70B7-4AF9-B7BB-0FAC9A18A856}" presName="rootConnector" presStyleLbl="node2" presStyleIdx="1" presStyleCnt="6"/>
      <dgm:spPr/>
      <dgm:t>
        <a:bodyPr/>
        <a:lstStyle/>
        <a:p>
          <a:endParaRPr lang="en-GB"/>
        </a:p>
      </dgm:t>
    </dgm:pt>
    <dgm:pt modelId="{63F93ADD-AEFE-4DD9-9D92-2D39C6EF3D4D}" type="pres">
      <dgm:prSet presAssocID="{0A440CBE-70B7-4AF9-B7BB-0FAC9A18A856}" presName="hierChild4" presStyleCnt="0"/>
      <dgm:spPr/>
    </dgm:pt>
    <dgm:pt modelId="{A08BB727-467B-478D-9FE1-FA5C2B3749DA}" type="pres">
      <dgm:prSet presAssocID="{0A440CBE-70B7-4AF9-B7BB-0FAC9A18A856}" presName="hierChild5" presStyleCnt="0"/>
      <dgm:spPr/>
    </dgm:pt>
    <dgm:pt modelId="{B645AB40-5BFF-4E95-A7E2-B891A9EC97B4}" type="pres">
      <dgm:prSet presAssocID="{BBC70B61-F3A5-41A0-A30A-FBA33F98D87E}" presName="Name37" presStyleLbl="parChTrans1D2" presStyleIdx="2" presStyleCnt="6"/>
      <dgm:spPr/>
      <dgm:t>
        <a:bodyPr/>
        <a:lstStyle/>
        <a:p>
          <a:endParaRPr lang="en-GB"/>
        </a:p>
      </dgm:t>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2" presStyleIdx="2" presStyleCnt="6">
        <dgm:presLayoutVars>
          <dgm:chPref val="3"/>
        </dgm:presLayoutVars>
      </dgm:prSet>
      <dgm:spPr/>
      <dgm:t>
        <a:bodyPr/>
        <a:lstStyle/>
        <a:p>
          <a:endParaRPr lang="en-GB"/>
        </a:p>
      </dgm:t>
    </dgm:pt>
    <dgm:pt modelId="{218E33F1-CEF1-406A-A820-C218B541EFB5}" type="pres">
      <dgm:prSet presAssocID="{099148B5-C6D9-4D55-9E29-77007231833F}" presName="rootConnector" presStyleLbl="node2" presStyleIdx="2" presStyleCnt="6"/>
      <dgm:spPr/>
      <dgm:t>
        <a:bodyPr/>
        <a:lstStyle/>
        <a:p>
          <a:endParaRPr lang="en-GB"/>
        </a:p>
      </dgm:t>
    </dgm:pt>
    <dgm:pt modelId="{8CB323F9-E8CB-4CBD-9DBB-DDD1F509B994}" type="pres">
      <dgm:prSet presAssocID="{099148B5-C6D9-4D55-9E29-77007231833F}" presName="hierChild4" presStyleCnt="0"/>
      <dgm:spPr/>
    </dgm:pt>
    <dgm:pt modelId="{38AF9348-6B00-4F59-96DC-AF8DBF43D824}" type="pres">
      <dgm:prSet presAssocID="{7D1F30CE-3D2A-4EDB-8EDA-7F3051FB0FF0}" presName="Name37" presStyleLbl="parChTrans1D3" presStyleIdx="0" presStyleCnt="1"/>
      <dgm:spPr/>
      <dgm:t>
        <a:bodyPr/>
        <a:lstStyle/>
        <a:p>
          <a:endParaRPr lang="en-GB"/>
        </a:p>
      </dgm:t>
    </dgm:pt>
    <dgm:pt modelId="{70636543-621D-4218-8F22-07D6FDE2ED96}" type="pres">
      <dgm:prSet presAssocID="{4796AEB9-180A-44AE-8D2C-C0FA742E5869}" presName="hierRoot2" presStyleCnt="0">
        <dgm:presLayoutVars>
          <dgm:hierBranch val="init"/>
        </dgm:presLayoutVars>
      </dgm:prSet>
      <dgm:spPr/>
    </dgm:pt>
    <dgm:pt modelId="{A238046B-E6BD-4888-A6BA-15C851329E47}" type="pres">
      <dgm:prSet presAssocID="{4796AEB9-180A-44AE-8D2C-C0FA742E5869}" presName="rootComposite" presStyleCnt="0"/>
      <dgm:spPr/>
    </dgm:pt>
    <dgm:pt modelId="{02C7E8B5-08AD-46E1-BBA4-5B0040FE00CF}" type="pres">
      <dgm:prSet presAssocID="{4796AEB9-180A-44AE-8D2C-C0FA742E5869}" presName="rootText" presStyleLbl="node3" presStyleIdx="0" presStyleCnt="1">
        <dgm:presLayoutVars>
          <dgm:chPref val="3"/>
        </dgm:presLayoutVars>
      </dgm:prSet>
      <dgm:spPr/>
      <dgm:t>
        <a:bodyPr/>
        <a:lstStyle/>
        <a:p>
          <a:endParaRPr lang="en-GB"/>
        </a:p>
      </dgm:t>
    </dgm:pt>
    <dgm:pt modelId="{34C4BDC5-F7D2-44BA-953B-903E2C8B237A}" type="pres">
      <dgm:prSet presAssocID="{4796AEB9-180A-44AE-8D2C-C0FA742E5869}" presName="rootConnector" presStyleLbl="node3" presStyleIdx="0" presStyleCnt="1"/>
      <dgm:spPr/>
      <dgm:t>
        <a:bodyPr/>
        <a:lstStyle/>
        <a:p>
          <a:endParaRPr lang="en-GB"/>
        </a:p>
      </dgm:t>
    </dgm:pt>
    <dgm:pt modelId="{852DEE99-339C-48DD-9A1E-3B96D57A8586}" type="pres">
      <dgm:prSet presAssocID="{4796AEB9-180A-44AE-8D2C-C0FA742E5869}" presName="hierChild4" presStyleCnt="0"/>
      <dgm:spPr/>
    </dgm:pt>
    <dgm:pt modelId="{BD0444DB-73A9-4EF4-9AF7-1C137E868972}" type="pres">
      <dgm:prSet presAssocID="{20B9C970-F4C1-4ACE-845F-0588DCAB3F29}" presName="Name37" presStyleLbl="parChTrans1D4" presStyleIdx="0" presStyleCnt="1"/>
      <dgm:spPr/>
      <dgm:t>
        <a:bodyPr/>
        <a:lstStyle/>
        <a:p>
          <a:endParaRPr lang="en-GB"/>
        </a:p>
      </dgm:t>
    </dgm:pt>
    <dgm:pt modelId="{FB95BAC8-2AD0-4116-B238-3AAFAECDBEA2}" type="pres">
      <dgm:prSet presAssocID="{2F9460AD-8160-4DD1-AC29-92CDB014466E}" presName="hierRoot2" presStyleCnt="0">
        <dgm:presLayoutVars>
          <dgm:hierBranch val="init"/>
        </dgm:presLayoutVars>
      </dgm:prSet>
      <dgm:spPr/>
    </dgm:pt>
    <dgm:pt modelId="{65B4E2DD-AE1A-4EE9-A1CB-42A7A88BDAA6}" type="pres">
      <dgm:prSet presAssocID="{2F9460AD-8160-4DD1-AC29-92CDB014466E}" presName="rootComposite" presStyleCnt="0"/>
      <dgm:spPr/>
    </dgm:pt>
    <dgm:pt modelId="{45861379-216F-4BB7-8EA9-9CBD1EC17441}" type="pres">
      <dgm:prSet presAssocID="{2F9460AD-8160-4DD1-AC29-92CDB014466E}" presName="rootText" presStyleLbl="node4" presStyleIdx="0" presStyleCnt="1" custLinFactNeighborX="-971" custLinFactNeighborY="1942">
        <dgm:presLayoutVars>
          <dgm:chPref val="3"/>
        </dgm:presLayoutVars>
      </dgm:prSet>
      <dgm:spPr/>
      <dgm:t>
        <a:bodyPr/>
        <a:lstStyle/>
        <a:p>
          <a:endParaRPr lang="en-GB"/>
        </a:p>
      </dgm:t>
    </dgm:pt>
    <dgm:pt modelId="{041416F8-41C9-4E87-AF45-0BBCE7C1C3B5}" type="pres">
      <dgm:prSet presAssocID="{2F9460AD-8160-4DD1-AC29-92CDB014466E}" presName="rootConnector" presStyleLbl="node4" presStyleIdx="0" presStyleCnt="1"/>
      <dgm:spPr/>
      <dgm:t>
        <a:bodyPr/>
        <a:lstStyle/>
        <a:p>
          <a:endParaRPr lang="en-GB"/>
        </a:p>
      </dgm:t>
    </dgm:pt>
    <dgm:pt modelId="{432A8AA6-B020-49BD-9CD7-7539CF7219A8}" type="pres">
      <dgm:prSet presAssocID="{2F9460AD-8160-4DD1-AC29-92CDB014466E}" presName="hierChild4" presStyleCnt="0"/>
      <dgm:spPr/>
    </dgm:pt>
    <dgm:pt modelId="{88B091EF-59C8-4A9D-B7CF-2FB075F01D57}" type="pres">
      <dgm:prSet presAssocID="{2F9460AD-8160-4DD1-AC29-92CDB014466E}" presName="hierChild5" presStyleCnt="0"/>
      <dgm:spPr/>
    </dgm:pt>
    <dgm:pt modelId="{69E5ED67-AF41-41F6-86BD-BE7B66BAA86F}" type="pres">
      <dgm:prSet presAssocID="{4796AEB9-180A-44AE-8D2C-C0FA742E5869}" presName="hierChild5" presStyleCnt="0"/>
      <dgm:spPr/>
    </dgm:pt>
    <dgm:pt modelId="{F8519C1D-4436-4937-B5AF-46DEB2B4678F}" type="pres">
      <dgm:prSet presAssocID="{099148B5-C6D9-4D55-9E29-77007231833F}" presName="hierChild5" presStyleCnt="0"/>
      <dgm:spPr/>
    </dgm:pt>
    <dgm:pt modelId="{DA42CE16-94DC-497F-84A2-2A960FD84580}" type="pres">
      <dgm:prSet presAssocID="{A89B26AE-6216-48E0-B59D-0FA634AE176E}" presName="Name37" presStyleLbl="parChTrans1D2" presStyleIdx="3" presStyleCnt="6"/>
      <dgm:spPr/>
      <dgm:t>
        <a:bodyPr/>
        <a:lstStyle/>
        <a:p>
          <a:endParaRPr lang="en-GB"/>
        </a:p>
      </dgm:t>
    </dgm:pt>
    <dgm:pt modelId="{54618F5F-59BA-4277-838A-A958F5E2E746}" type="pres">
      <dgm:prSet presAssocID="{461D1CB4-DE7B-4A8B-BFC1-877EADA2735E}" presName="hierRoot2" presStyleCnt="0">
        <dgm:presLayoutVars>
          <dgm:hierBranch val="init"/>
        </dgm:presLayoutVars>
      </dgm:prSet>
      <dgm:spPr/>
    </dgm:pt>
    <dgm:pt modelId="{70481BAD-E3EB-4513-9358-F20928A4822B}" type="pres">
      <dgm:prSet presAssocID="{461D1CB4-DE7B-4A8B-BFC1-877EADA2735E}" presName="rootComposite" presStyleCnt="0"/>
      <dgm:spPr/>
    </dgm:pt>
    <dgm:pt modelId="{6E14A81E-ACD7-4083-A0FF-5FBE226145BF}" type="pres">
      <dgm:prSet presAssocID="{461D1CB4-DE7B-4A8B-BFC1-877EADA2735E}" presName="rootText" presStyleLbl="node2" presStyleIdx="3" presStyleCnt="6">
        <dgm:presLayoutVars>
          <dgm:chPref val="3"/>
        </dgm:presLayoutVars>
      </dgm:prSet>
      <dgm:spPr/>
      <dgm:t>
        <a:bodyPr/>
        <a:lstStyle/>
        <a:p>
          <a:endParaRPr lang="en-GB"/>
        </a:p>
      </dgm:t>
    </dgm:pt>
    <dgm:pt modelId="{57C8DCBD-4440-46A5-9CA6-9FA792B41557}" type="pres">
      <dgm:prSet presAssocID="{461D1CB4-DE7B-4A8B-BFC1-877EADA2735E}" presName="rootConnector" presStyleLbl="node2" presStyleIdx="3" presStyleCnt="6"/>
      <dgm:spPr/>
      <dgm:t>
        <a:bodyPr/>
        <a:lstStyle/>
        <a:p>
          <a:endParaRPr lang="en-GB"/>
        </a:p>
      </dgm:t>
    </dgm:pt>
    <dgm:pt modelId="{9ADE77B3-EF42-4F2B-9F57-D82741EEE69C}" type="pres">
      <dgm:prSet presAssocID="{461D1CB4-DE7B-4A8B-BFC1-877EADA2735E}" presName="hierChild4" presStyleCnt="0"/>
      <dgm:spPr/>
    </dgm:pt>
    <dgm:pt modelId="{D24976F6-9C85-42F9-B49A-7297D260BEF5}" type="pres">
      <dgm:prSet presAssocID="{461D1CB4-DE7B-4A8B-BFC1-877EADA2735E}" presName="hierChild5" presStyleCnt="0"/>
      <dgm:spPr/>
    </dgm:pt>
    <dgm:pt modelId="{FCF13EEA-B7D7-418B-8273-B6DCCB9A99B9}" type="pres">
      <dgm:prSet presAssocID="{E4799B99-84A2-4E25-B602-5695B5A7523C}" presName="Name37" presStyleLbl="parChTrans1D2" presStyleIdx="4" presStyleCnt="6"/>
      <dgm:spPr/>
      <dgm:t>
        <a:bodyPr/>
        <a:lstStyle/>
        <a:p>
          <a:endParaRPr lang="en-GB"/>
        </a:p>
      </dgm:t>
    </dgm:pt>
    <dgm:pt modelId="{B3E3C416-6483-4A1D-9F0B-B6EE228A3AE8}" type="pres">
      <dgm:prSet presAssocID="{5F510248-3214-4604-B9C8-F9D5CB2248B5}" presName="hierRoot2" presStyleCnt="0">
        <dgm:presLayoutVars>
          <dgm:hierBranch val="init"/>
        </dgm:presLayoutVars>
      </dgm:prSet>
      <dgm:spPr/>
    </dgm:pt>
    <dgm:pt modelId="{5B84309F-AA73-4617-B2F2-A1750DF5687F}" type="pres">
      <dgm:prSet presAssocID="{5F510248-3214-4604-B9C8-F9D5CB2248B5}" presName="rootComposite" presStyleCnt="0"/>
      <dgm:spPr/>
    </dgm:pt>
    <dgm:pt modelId="{81C8FE00-E90F-4ABD-AF7C-94D9D147F9F9}" type="pres">
      <dgm:prSet presAssocID="{5F510248-3214-4604-B9C8-F9D5CB2248B5}" presName="rootText" presStyleLbl="node2" presStyleIdx="4" presStyleCnt="6">
        <dgm:presLayoutVars>
          <dgm:chPref val="3"/>
        </dgm:presLayoutVars>
      </dgm:prSet>
      <dgm:spPr/>
      <dgm:t>
        <a:bodyPr/>
        <a:lstStyle/>
        <a:p>
          <a:endParaRPr lang="en-GB"/>
        </a:p>
      </dgm:t>
    </dgm:pt>
    <dgm:pt modelId="{B843675B-8BE4-47EA-9A10-BAA2F7A6CBC1}" type="pres">
      <dgm:prSet presAssocID="{5F510248-3214-4604-B9C8-F9D5CB2248B5}" presName="rootConnector" presStyleLbl="node2" presStyleIdx="4" presStyleCnt="6"/>
      <dgm:spPr/>
      <dgm:t>
        <a:bodyPr/>
        <a:lstStyle/>
        <a:p>
          <a:endParaRPr lang="en-GB"/>
        </a:p>
      </dgm:t>
    </dgm:pt>
    <dgm:pt modelId="{DC95C308-77A9-48CD-BC2B-763475F4EEBC}" type="pres">
      <dgm:prSet presAssocID="{5F510248-3214-4604-B9C8-F9D5CB2248B5}" presName="hierChild4" presStyleCnt="0"/>
      <dgm:spPr/>
    </dgm:pt>
    <dgm:pt modelId="{AF31B867-7661-43F6-9536-3743B7289353}" type="pres">
      <dgm:prSet presAssocID="{5F510248-3214-4604-B9C8-F9D5CB2248B5}" presName="hierChild5" presStyleCnt="0"/>
      <dgm:spPr/>
    </dgm:pt>
    <dgm:pt modelId="{6070FF92-38C8-4471-A979-15A7F3D6DD71}" type="pres">
      <dgm:prSet presAssocID="{372D8F20-CEB3-4D70-9558-CDCD0C308C2D}" presName="Name37" presStyleLbl="parChTrans1D2" presStyleIdx="5" presStyleCnt="6"/>
      <dgm:spPr/>
      <dgm:t>
        <a:bodyPr/>
        <a:lstStyle/>
        <a:p>
          <a:endParaRPr lang="en-GB"/>
        </a:p>
      </dgm:t>
    </dgm:pt>
    <dgm:pt modelId="{59295B65-F09C-428E-A873-825ABEA74696}" type="pres">
      <dgm:prSet presAssocID="{846A55DD-9A4C-474E-9379-62920E4DC3BD}" presName="hierRoot2" presStyleCnt="0">
        <dgm:presLayoutVars>
          <dgm:hierBranch val="init"/>
        </dgm:presLayoutVars>
      </dgm:prSet>
      <dgm:spPr/>
    </dgm:pt>
    <dgm:pt modelId="{9C478C64-1996-471F-9D64-73562BDA7C16}" type="pres">
      <dgm:prSet presAssocID="{846A55DD-9A4C-474E-9379-62920E4DC3BD}" presName="rootComposite" presStyleCnt="0"/>
      <dgm:spPr/>
    </dgm:pt>
    <dgm:pt modelId="{EF2523DC-F46B-4AFF-8C1A-50235294531C}" type="pres">
      <dgm:prSet presAssocID="{846A55DD-9A4C-474E-9379-62920E4DC3BD}" presName="rootText" presStyleLbl="node2" presStyleIdx="5" presStyleCnt="6">
        <dgm:presLayoutVars>
          <dgm:chPref val="3"/>
        </dgm:presLayoutVars>
      </dgm:prSet>
      <dgm:spPr/>
      <dgm:t>
        <a:bodyPr/>
        <a:lstStyle/>
        <a:p>
          <a:endParaRPr lang="en-GB"/>
        </a:p>
      </dgm:t>
    </dgm:pt>
    <dgm:pt modelId="{BABBCAD3-36DB-4F48-B768-2A6DE9A2B2C5}" type="pres">
      <dgm:prSet presAssocID="{846A55DD-9A4C-474E-9379-62920E4DC3BD}" presName="rootConnector" presStyleLbl="node2" presStyleIdx="5" presStyleCnt="6"/>
      <dgm:spPr/>
      <dgm:t>
        <a:bodyPr/>
        <a:lstStyle/>
        <a:p>
          <a:endParaRPr lang="en-GB"/>
        </a:p>
      </dgm:t>
    </dgm:pt>
    <dgm:pt modelId="{1BB85987-4922-465B-8FE3-819B9AAE3F0E}" type="pres">
      <dgm:prSet presAssocID="{846A55DD-9A4C-474E-9379-62920E4DC3BD}" presName="hierChild4" presStyleCnt="0"/>
      <dgm:spPr/>
    </dgm:pt>
    <dgm:pt modelId="{30E20C51-712F-437D-846B-EB300419D822}" type="pres">
      <dgm:prSet presAssocID="{846A55DD-9A4C-474E-9379-62920E4DC3BD}" presName="hierChild5" presStyleCnt="0"/>
      <dgm:spPr/>
    </dgm:pt>
    <dgm:pt modelId="{6AA56333-FC31-4AF7-98A1-F4981539DF0F}" type="pres">
      <dgm:prSet presAssocID="{98D6B988-F15C-4966-AB2E-38FBE691F069}" presName="hierChild3" presStyleCnt="0"/>
      <dgm:spPr/>
    </dgm:pt>
  </dgm:ptLst>
  <dgm:cxnLst>
    <dgm:cxn modelId="{D9ADB75D-06DF-479D-84E2-8EA0BE8F739C}" type="presOf" srcId="{A89B26AE-6216-48E0-B59D-0FA634AE176E}" destId="{DA42CE16-94DC-497F-84A2-2A960FD84580}" srcOrd="0" destOrd="0" presId="urn:microsoft.com/office/officeart/2005/8/layout/orgChart1"/>
    <dgm:cxn modelId="{C0985B33-F78C-4863-B551-26B11101CD97}" type="presOf" srcId="{461D1CB4-DE7B-4A8B-BFC1-877EADA2735E}" destId="{6E14A81E-ACD7-4083-A0FF-5FBE226145BF}" srcOrd="0" destOrd="0" presId="urn:microsoft.com/office/officeart/2005/8/layout/orgChart1"/>
    <dgm:cxn modelId="{EA6EFFF5-4BDD-467F-B3B5-3CAF3C11E144}" srcId="{98D6B988-F15C-4966-AB2E-38FBE691F069}" destId="{461D1CB4-DE7B-4A8B-BFC1-877EADA2735E}" srcOrd="3" destOrd="0" parTransId="{A89B26AE-6216-48E0-B59D-0FA634AE176E}" sibTransId="{4F65B904-0503-48AA-A13C-1BFE0A7C3043}"/>
    <dgm:cxn modelId="{A93E9F04-17A4-428B-905E-C5D64B398C5E}" type="presOf" srcId="{61340B1E-E99A-4565-BD71-1C185BD49931}" destId="{1D2FE87D-BD79-4558-9A7A-EC1CEB98ED8F}" srcOrd="0" destOrd="0" presId="urn:microsoft.com/office/officeart/2005/8/layout/orgChart1"/>
    <dgm:cxn modelId="{591CCBEA-ACF4-4F8B-BCBF-9BD94E4DB5C0}" srcId="{98D6B988-F15C-4966-AB2E-38FBE691F069}" destId="{099148B5-C6D9-4D55-9E29-77007231833F}" srcOrd="2" destOrd="0" parTransId="{BBC70B61-F3A5-41A0-A30A-FBA33F98D87E}" sibTransId="{30714BEA-D42C-43C8-B60B-14B7F3D102FD}"/>
    <dgm:cxn modelId="{79F59CDA-93C2-4663-B2EB-B4D702D11CB1}" type="presOf" srcId="{0A440CBE-70B7-4AF9-B7BB-0FAC9A18A856}" destId="{6AA7B9D5-852E-4A24-857E-FA9B813DFC78}" srcOrd="1" destOrd="0" presId="urn:microsoft.com/office/officeart/2005/8/layout/orgChart1"/>
    <dgm:cxn modelId="{8832A0E3-1C1C-40F2-A454-4F276C018F2C}" type="presOf" srcId="{BE7D3FE2-BE66-417B-8C9C-6EA2EB47CCD6}" destId="{E4CE3808-A454-4F89-A86C-5E4931A7DF52}" srcOrd="0" destOrd="0" presId="urn:microsoft.com/office/officeart/2005/8/layout/orgChart1"/>
    <dgm:cxn modelId="{75EE0E5F-17F5-44C2-8212-C3D180375045}" type="presOf" srcId="{099148B5-C6D9-4D55-9E29-77007231833F}" destId="{B544D61F-66FA-44B3-9E68-E9FAF4665782}" srcOrd="0"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D60FBC79-C57A-43B4-A3F7-C605723C0330}" type="presOf" srcId="{372D8F20-CEB3-4D70-9558-CDCD0C308C2D}" destId="{6070FF92-38C8-4471-A979-15A7F3D6DD71}" srcOrd="0" destOrd="0" presId="urn:microsoft.com/office/officeart/2005/8/layout/orgChart1"/>
    <dgm:cxn modelId="{03EB27A9-168C-45C7-BE6A-477D2AB46C51}" type="presOf" srcId="{4796AEB9-180A-44AE-8D2C-C0FA742E5869}" destId="{34C4BDC5-F7D2-44BA-953B-903E2C8B237A}" srcOrd="1" destOrd="0" presId="urn:microsoft.com/office/officeart/2005/8/layout/orgChart1"/>
    <dgm:cxn modelId="{4AABA648-25EF-4CF2-9706-F543357F9AC9}" srcId="{98D6B988-F15C-4966-AB2E-38FBE691F069}" destId="{0A440CBE-70B7-4AF9-B7BB-0FAC9A18A856}" srcOrd="1" destOrd="0" parTransId="{BE7D3FE2-BE66-417B-8C9C-6EA2EB47CCD6}" sibTransId="{59D2AFB0-6446-4ED3-AC5E-D6E77CBE13E8}"/>
    <dgm:cxn modelId="{40693BCA-2F1A-43F9-BD0C-B810B4203B4E}" srcId="{98D6B988-F15C-4966-AB2E-38FBE691F069}" destId="{846A55DD-9A4C-474E-9379-62920E4DC3BD}" srcOrd="5" destOrd="0" parTransId="{372D8F20-CEB3-4D70-9558-CDCD0C308C2D}" sibTransId="{EB116EE8-3898-4A6E-A494-4FF74B6527B9}"/>
    <dgm:cxn modelId="{D98FFD93-9D58-44EF-9E77-C63A7F1018E5}" srcId="{099148B5-C6D9-4D55-9E29-77007231833F}" destId="{4796AEB9-180A-44AE-8D2C-C0FA742E5869}" srcOrd="0" destOrd="0" parTransId="{7D1F30CE-3D2A-4EDB-8EDA-7F3051FB0FF0}" sibTransId="{5B02EA9B-C73D-4C66-AA56-4DABB9D5F23C}"/>
    <dgm:cxn modelId="{CD09A428-BA76-4C26-976E-CDDBB21B390D}" type="presOf" srcId="{461D1CB4-DE7B-4A8B-BFC1-877EADA2735E}" destId="{57C8DCBD-4440-46A5-9CA6-9FA792B41557}" srcOrd="1" destOrd="0" presId="urn:microsoft.com/office/officeart/2005/8/layout/orgChart1"/>
    <dgm:cxn modelId="{1238F6F6-6861-409F-BF57-29FBBEF69FA6}" type="presOf" srcId="{5F510248-3214-4604-B9C8-F9D5CB2248B5}" destId="{81C8FE00-E90F-4ABD-AF7C-94D9D147F9F9}" srcOrd="0"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83B49D3A-B689-4286-8CCA-E5E63D3F3F30}" type="presOf" srcId="{F9A1FE15-E1EA-4871-8D2C-8194C3DCDC64}" destId="{C46A91C7-4750-41D8-AE27-200910AF52AA}" srcOrd="0" destOrd="0" presId="urn:microsoft.com/office/officeart/2005/8/layout/orgChart1"/>
    <dgm:cxn modelId="{895B2D20-CB7B-4916-962D-4E70C6EE1E17}" type="presOf" srcId="{98D6B988-F15C-4966-AB2E-38FBE691F069}" destId="{A613469A-E0C9-4FA4-91B4-AF4C952FFDE4}" srcOrd="0" destOrd="0" presId="urn:microsoft.com/office/officeart/2005/8/layout/orgChart1"/>
    <dgm:cxn modelId="{56D61F02-58F2-4260-B268-DC6F00FE01C4}" type="presOf" srcId="{7E5F12EF-BA7A-47AF-87E3-60CE547DA26E}" destId="{A7B40F1E-0472-4EE2-BC32-57AE467D98FE}" srcOrd="0" destOrd="0" presId="urn:microsoft.com/office/officeart/2005/8/layout/orgChart1"/>
    <dgm:cxn modelId="{F2065E85-D183-4A47-9910-43295DDB26B6}" srcId="{98D6B988-F15C-4966-AB2E-38FBE691F069}" destId="{5F510248-3214-4604-B9C8-F9D5CB2248B5}" srcOrd="4" destOrd="0" parTransId="{E4799B99-84A2-4E25-B602-5695B5A7523C}" sibTransId="{C363ED3B-B6F0-4EE4-AFF6-F87A0F9F93EF}"/>
    <dgm:cxn modelId="{2E2D3B46-EEC4-4C26-937F-E50660C2914C}" type="presOf" srcId="{BBC70B61-F3A5-41A0-A30A-FBA33F98D87E}" destId="{B645AB40-5BFF-4E95-A7E2-B891A9EC97B4}" srcOrd="0" destOrd="0" presId="urn:microsoft.com/office/officeart/2005/8/layout/orgChart1"/>
    <dgm:cxn modelId="{55D3217B-419E-4D2B-A426-AEB89A87B0A0}" type="presOf" srcId="{5F510248-3214-4604-B9C8-F9D5CB2248B5}" destId="{B843675B-8BE4-47EA-9A10-BAA2F7A6CBC1}" srcOrd="1" destOrd="0" presId="urn:microsoft.com/office/officeart/2005/8/layout/orgChart1"/>
    <dgm:cxn modelId="{6B8DA377-52FA-4E72-B366-74E22D38E7D5}" type="presOf" srcId="{099148B5-C6D9-4D55-9E29-77007231833F}" destId="{218E33F1-CEF1-406A-A820-C218B541EFB5}" srcOrd="1" destOrd="0" presId="urn:microsoft.com/office/officeart/2005/8/layout/orgChart1"/>
    <dgm:cxn modelId="{A72E9C92-3D45-449C-AC24-EB5826EC5059}" type="presOf" srcId="{E4799B99-84A2-4E25-B602-5695B5A7523C}" destId="{FCF13EEA-B7D7-418B-8273-B6DCCB9A99B9}" srcOrd="0" destOrd="0" presId="urn:microsoft.com/office/officeart/2005/8/layout/orgChart1"/>
    <dgm:cxn modelId="{D7F6EC0A-5651-4FB0-AEA9-40F0F87B9E10}" type="presOf" srcId="{846A55DD-9A4C-474E-9379-62920E4DC3BD}" destId="{EF2523DC-F46B-4AFF-8C1A-50235294531C}" srcOrd="0" destOrd="0" presId="urn:microsoft.com/office/officeart/2005/8/layout/orgChart1"/>
    <dgm:cxn modelId="{653501DE-8427-4308-B311-A93656B3F54E}" srcId="{4796AEB9-180A-44AE-8D2C-C0FA742E5869}" destId="{2F9460AD-8160-4DD1-AC29-92CDB014466E}" srcOrd="0" destOrd="0" parTransId="{20B9C970-F4C1-4ACE-845F-0588DCAB3F29}" sibTransId="{5CD41930-384B-4D62-A694-43EB6D38E3E6}"/>
    <dgm:cxn modelId="{8CC8B505-3836-4A28-966A-5822BE3893AA}" type="presOf" srcId="{2F9460AD-8160-4DD1-AC29-92CDB014466E}" destId="{041416F8-41C9-4E87-AF45-0BBCE7C1C3B5}" srcOrd="1" destOrd="0" presId="urn:microsoft.com/office/officeart/2005/8/layout/orgChart1"/>
    <dgm:cxn modelId="{A41EB269-F72F-4F7F-ACE7-EFCE7E7D132F}" type="presOf" srcId="{98D6B988-F15C-4966-AB2E-38FBE691F069}" destId="{4D27F394-7E06-4C30-A2B6-55943FC0EEF6}" srcOrd="1" destOrd="0" presId="urn:microsoft.com/office/officeart/2005/8/layout/orgChart1"/>
    <dgm:cxn modelId="{09A5E867-304E-4A72-97F3-0B83172FE3EF}" type="presOf" srcId="{7D1F30CE-3D2A-4EDB-8EDA-7F3051FB0FF0}" destId="{38AF9348-6B00-4F59-96DC-AF8DBF43D824}" srcOrd="0" destOrd="0" presId="urn:microsoft.com/office/officeart/2005/8/layout/orgChart1"/>
    <dgm:cxn modelId="{86AEC564-532F-41B6-AECD-3B184173C0BC}" type="presOf" srcId="{846A55DD-9A4C-474E-9379-62920E4DC3BD}" destId="{BABBCAD3-36DB-4F48-B768-2A6DE9A2B2C5}" srcOrd="1" destOrd="0" presId="urn:microsoft.com/office/officeart/2005/8/layout/orgChart1"/>
    <dgm:cxn modelId="{D73CF796-A182-4571-9CD5-26B647644851}" type="presOf" srcId="{F9A1FE15-E1EA-4871-8D2C-8194C3DCDC64}" destId="{C0CFF163-3543-4DA5-B900-6AAEBD3E03EE}" srcOrd="1" destOrd="0" presId="urn:microsoft.com/office/officeart/2005/8/layout/orgChart1"/>
    <dgm:cxn modelId="{53AAB364-FA26-42E8-A4BC-F6382B462D73}" type="presOf" srcId="{20B9C970-F4C1-4ACE-845F-0588DCAB3F29}" destId="{BD0444DB-73A9-4EF4-9AF7-1C137E868972}" srcOrd="0" destOrd="0" presId="urn:microsoft.com/office/officeart/2005/8/layout/orgChart1"/>
    <dgm:cxn modelId="{8D95EBF8-7727-492C-8721-DDAF598A1C40}" type="presOf" srcId="{2F9460AD-8160-4DD1-AC29-92CDB014466E}" destId="{45861379-216F-4BB7-8EA9-9CBD1EC17441}" srcOrd="0" destOrd="0" presId="urn:microsoft.com/office/officeart/2005/8/layout/orgChart1"/>
    <dgm:cxn modelId="{F263F43B-C48E-4307-9099-B99B7203AA5F}" type="presOf" srcId="{4796AEB9-180A-44AE-8D2C-C0FA742E5869}" destId="{02C7E8B5-08AD-46E1-BBA4-5B0040FE00CF}" srcOrd="0" destOrd="0" presId="urn:microsoft.com/office/officeart/2005/8/layout/orgChart1"/>
    <dgm:cxn modelId="{4345D51D-4B2D-4190-9220-B4281F424515}" type="presOf" srcId="{0A440CBE-70B7-4AF9-B7BB-0FAC9A18A856}" destId="{760EF8B2-24A5-4D67-8B90-2EE61F77CFAA}" srcOrd="0" destOrd="0" presId="urn:microsoft.com/office/officeart/2005/8/layout/orgChart1"/>
    <dgm:cxn modelId="{F045E70A-4048-4D9A-A657-584A41B31CA9}" type="presParOf" srcId="{1D2FE87D-BD79-4558-9A7A-EC1CEB98ED8F}" destId="{4020582C-B138-4E28-87CE-C85DF74E3AF0}" srcOrd="0" destOrd="0" presId="urn:microsoft.com/office/officeart/2005/8/layout/orgChart1"/>
    <dgm:cxn modelId="{2EC807EA-B018-40F2-A8B9-129E5DADE28D}" type="presParOf" srcId="{4020582C-B138-4E28-87CE-C85DF74E3AF0}" destId="{0CE0673F-7D00-48FB-BB58-9F3310C0D03D}" srcOrd="0" destOrd="0" presId="urn:microsoft.com/office/officeart/2005/8/layout/orgChart1"/>
    <dgm:cxn modelId="{E9C16CCD-0AD0-4A01-B6F9-434E8E910C5B}" type="presParOf" srcId="{0CE0673F-7D00-48FB-BB58-9F3310C0D03D}" destId="{A613469A-E0C9-4FA4-91B4-AF4C952FFDE4}" srcOrd="0" destOrd="0" presId="urn:microsoft.com/office/officeart/2005/8/layout/orgChart1"/>
    <dgm:cxn modelId="{058B7586-C20C-491E-A60B-0BE8EE30B59F}" type="presParOf" srcId="{0CE0673F-7D00-48FB-BB58-9F3310C0D03D}" destId="{4D27F394-7E06-4C30-A2B6-55943FC0EEF6}" srcOrd="1" destOrd="0" presId="urn:microsoft.com/office/officeart/2005/8/layout/orgChart1"/>
    <dgm:cxn modelId="{9B3DF838-1423-4BDF-9161-6F7A1F895D2A}" type="presParOf" srcId="{4020582C-B138-4E28-87CE-C85DF74E3AF0}" destId="{59F808F3-FD97-48E1-B235-50020841B54A}" srcOrd="1" destOrd="0" presId="urn:microsoft.com/office/officeart/2005/8/layout/orgChart1"/>
    <dgm:cxn modelId="{879EDB31-3085-407B-B0E2-5CA8E2941D85}" type="presParOf" srcId="{59F808F3-FD97-48E1-B235-50020841B54A}" destId="{A7B40F1E-0472-4EE2-BC32-57AE467D98FE}" srcOrd="0" destOrd="0" presId="urn:microsoft.com/office/officeart/2005/8/layout/orgChart1"/>
    <dgm:cxn modelId="{4847AC21-AFEC-40B8-A9ED-1408BD6F6871}" type="presParOf" srcId="{59F808F3-FD97-48E1-B235-50020841B54A}" destId="{59B9998F-B48D-49CC-9169-E63A3D30882E}" srcOrd="1" destOrd="0" presId="urn:microsoft.com/office/officeart/2005/8/layout/orgChart1"/>
    <dgm:cxn modelId="{E32672DB-55BD-46D5-A142-CAE63095A76B}" type="presParOf" srcId="{59B9998F-B48D-49CC-9169-E63A3D30882E}" destId="{6A58D5A2-4151-471C-B8EE-F4FA90F45832}" srcOrd="0" destOrd="0" presId="urn:microsoft.com/office/officeart/2005/8/layout/orgChart1"/>
    <dgm:cxn modelId="{7199A2D6-BAF1-402C-9305-FCFF583FAFF3}" type="presParOf" srcId="{6A58D5A2-4151-471C-B8EE-F4FA90F45832}" destId="{C46A91C7-4750-41D8-AE27-200910AF52AA}" srcOrd="0" destOrd="0" presId="urn:microsoft.com/office/officeart/2005/8/layout/orgChart1"/>
    <dgm:cxn modelId="{F31C480A-D0E5-45C9-A7FC-C85728DBE1F3}" type="presParOf" srcId="{6A58D5A2-4151-471C-B8EE-F4FA90F45832}" destId="{C0CFF163-3543-4DA5-B900-6AAEBD3E03EE}" srcOrd="1" destOrd="0" presId="urn:microsoft.com/office/officeart/2005/8/layout/orgChart1"/>
    <dgm:cxn modelId="{2F3F64BE-4071-40A5-8B86-FD7CE7375624}" type="presParOf" srcId="{59B9998F-B48D-49CC-9169-E63A3D30882E}" destId="{F5735FA5-4E55-4E5B-89D7-86608B19C229}" srcOrd="1" destOrd="0" presId="urn:microsoft.com/office/officeart/2005/8/layout/orgChart1"/>
    <dgm:cxn modelId="{105B1F77-C6DA-4F11-AE63-26BC6A9E7881}" type="presParOf" srcId="{59B9998F-B48D-49CC-9169-E63A3D30882E}" destId="{B28DBF58-EC36-4A11-AEB1-35FED799839F}" srcOrd="2" destOrd="0" presId="urn:microsoft.com/office/officeart/2005/8/layout/orgChart1"/>
    <dgm:cxn modelId="{345FE54A-2B36-4244-BF63-E06DF1D00F40}" type="presParOf" srcId="{59F808F3-FD97-48E1-B235-50020841B54A}" destId="{E4CE3808-A454-4F89-A86C-5E4931A7DF52}" srcOrd="2" destOrd="0" presId="urn:microsoft.com/office/officeart/2005/8/layout/orgChart1"/>
    <dgm:cxn modelId="{B4D8767E-4B68-49D8-ADB0-EF05BEC1086D}" type="presParOf" srcId="{59F808F3-FD97-48E1-B235-50020841B54A}" destId="{7BC36419-E0C0-48D4-8F1E-D0731D3C4A73}" srcOrd="3" destOrd="0" presId="urn:microsoft.com/office/officeart/2005/8/layout/orgChart1"/>
    <dgm:cxn modelId="{FFD5B497-837A-458A-8B0C-5492F3B273B9}" type="presParOf" srcId="{7BC36419-E0C0-48D4-8F1E-D0731D3C4A73}" destId="{4C4B77C7-44A1-4671-ACD1-AABEEE479861}" srcOrd="0" destOrd="0" presId="urn:microsoft.com/office/officeart/2005/8/layout/orgChart1"/>
    <dgm:cxn modelId="{9DE3550A-0849-4E2D-A462-26FF495DEAAA}" type="presParOf" srcId="{4C4B77C7-44A1-4671-ACD1-AABEEE479861}" destId="{760EF8B2-24A5-4D67-8B90-2EE61F77CFAA}" srcOrd="0" destOrd="0" presId="urn:microsoft.com/office/officeart/2005/8/layout/orgChart1"/>
    <dgm:cxn modelId="{B1F25511-83E9-4892-B275-FDDA0EE2358F}" type="presParOf" srcId="{4C4B77C7-44A1-4671-ACD1-AABEEE479861}" destId="{6AA7B9D5-852E-4A24-857E-FA9B813DFC78}" srcOrd="1" destOrd="0" presId="urn:microsoft.com/office/officeart/2005/8/layout/orgChart1"/>
    <dgm:cxn modelId="{280C089A-EBA1-4B7C-95B4-4DDC251BFA2D}" type="presParOf" srcId="{7BC36419-E0C0-48D4-8F1E-D0731D3C4A73}" destId="{63F93ADD-AEFE-4DD9-9D92-2D39C6EF3D4D}" srcOrd="1" destOrd="0" presId="urn:microsoft.com/office/officeart/2005/8/layout/orgChart1"/>
    <dgm:cxn modelId="{AB72D334-E397-44AC-A783-FD4D696D1911}" type="presParOf" srcId="{7BC36419-E0C0-48D4-8F1E-D0731D3C4A73}" destId="{A08BB727-467B-478D-9FE1-FA5C2B3749DA}" srcOrd="2" destOrd="0" presId="urn:microsoft.com/office/officeart/2005/8/layout/orgChart1"/>
    <dgm:cxn modelId="{BD53866A-795D-400D-AAF9-211AF41390F0}" type="presParOf" srcId="{59F808F3-FD97-48E1-B235-50020841B54A}" destId="{B645AB40-5BFF-4E95-A7E2-B891A9EC97B4}" srcOrd="4" destOrd="0" presId="urn:microsoft.com/office/officeart/2005/8/layout/orgChart1"/>
    <dgm:cxn modelId="{5665A6D5-FEF3-4E4D-BB11-7CE092C0AD56}" type="presParOf" srcId="{59F808F3-FD97-48E1-B235-50020841B54A}" destId="{53066695-833A-4BC4-93F9-9A28E587001C}" srcOrd="5" destOrd="0" presId="urn:microsoft.com/office/officeart/2005/8/layout/orgChart1"/>
    <dgm:cxn modelId="{A0046357-E6C6-4E10-87E1-FD571863E081}" type="presParOf" srcId="{53066695-833A-4BC4-93F9-9A28E587001C}" destId="{AEC9BC92-E79B-418A-924C-20147216602A}" srcOrd="0" destOrd="0" presId="urn:microsoft.com/office/officeart/2005/8/layout/orgChart1"/>
    <dgm:cxn modelId="{6A9646AF-E3EC-4FE5-A1B8-8DD2C79696B6}" type="presParOf" srcId="{AEC9BC92-E79B-418A-924C-20147216602A}" destId="{B544D61F-66FA-44B3-9E68-E9FAF4665782}" srcOrd="0" destOrd="0" presId="urn:microsoft.com/office/officeart/2005/8/layout/orgChart1"/>
    <dgm:cxn modelId="{33AC8C86-0E02-4124-A61E-167DE0A5FE37}" type="presParOf" srcId="{AEC9BC92-E79B-418A-924C-20147216602A}" destId="{218E33F1-CEF1-406A-A820-C218B541EFB5}" srcOrd="1" destOrd="0" presId="urn:microsoft.com/office/officeart/2005/8/layout/orgChart1"/>
    <dgm:cxn modelId="{6DCF4643-3830-4422-94BE-86CE001FC917}" type="presParOf" srcId="{53066695-833A-4BC4-93F9-9A28E587001C}" destId="{8CB323F9-E8CB-4CBD-9DBB-DDD1F509B994}" srcOrd="1" destOrd="0" presId="urn:microsoft.com/office/officeart/2005/8/layout/orgChart1"/>
    <dgm:cxn modelId="{A053484C-AF81-4A8C-B0DE-689239134D22}" type="presParOf" srcId="{8CB323F9-E8CB-4CBD-9DBB-DDD1F509B994}" destId="{38AF9348-6B00-4F59-96DC-AF8DBF43D824}" srcOrd="0" destOrd="0" presId="urn:microsoft.com/office/officeart/2005/8/layout/orgChart1"/>
    <dgm:cxn modelId="{D3411CD1-05B6-482D-BE1C-54F33F6CAD6B}" type="presParOf" srcId="{8CB323F9-E8CB-4CBD-9DBB-DDD1F509B994}" destId="{70636543-621D-4218-8F22-07D6FDE2ED96}" srcOrd="1" destOrd="0" presId="urn:microsoft.com/office/officeart/2005/8/layout/orgChart1"/>
    <dgm:cxn modelId="{3829BAEC-380F-4737-A770-EDA04FAAE451}" type="presParOf" srcId="{70636543-621D-4218-8F22-07D6FDE2ED96}" destId="{A238046B-E6BD-4888-A6BA-15C851329E47}" srcOrd="0" destOrd="0" presId="urn:microsoft.com/office/officeart/2005/8/layout/orgChart1"/>
    <dgm:cxn modelId="{BE2E0F4C-7AED-45E2-85CD-EC614E073859}" type="presParOf" srcId="{A238046B-E6BD-4888-A6BA-15C851329E47}" destId="{02C7E8B5-08AD-46E1-BBA4-5B0040FE00CF}" srcOrd="0" destOrd="0" presId="urn:microsoft.com/office/officeart/2005/8/layout/orgChart1"/>
    <dgm:cxn modelId="{CDBF0990-5D82-49A8-8CEF-903DB5315E41}" type="presParOf" srcId="{A238046B-E6BD-4888-A6BA-15C851329E47}" destId="{34C4BDC5-F7D2-44BA-953B-903E2C8B237A}" srcOrd="1" destOrd="0" presId="urn:microsoft.com/office/officeart/2005/8/layout/orgChart1"/>
    <dgm:cxn modelId="{A9FD2737-87D8-456A-B9F4-C4A9B5087680}" type="presParOf" srcId="{70636543-621D-4218-8F22-07D6FDE2ED96}" destId="{852DEE99-339C-48DD-9A1E-3B96D57A8586}" srcOrd="1" destOrd="0" presId="urn:microsoft.com/office/officeart/2005/8/layout/orgChart1"/>
    <dgm:cxn modelId="{9AC52817-4D05-4B76-96AE-5A2D021F7AA9}" type="presParOf" srcId="{852DEE99-339C-48DD-9A1E-3B96D57A8586}" destId="{BD0444DB-73A9-4EF4-9AF7-1C137E868972}" srcOrd="0" destOrd="0" presId="urn:microsoft.com/office/officeart/2005/8/layout/orgChart1"/>
    <dgm:cxn modelId="{C45D5AFD-0B5C-44C3-8D74-E3F7983E0147}" type="presParOf" srcId="{852DEE99-339C-48DD-9A1E-3B96D57A8586}" destId="{FB95BAC8-2AD0-4116-B238-3AAFAECDBEA2}" srcOrd="1" destOrd="0" presId="urn:microsoft.com/office/officeart/2005/8/layout/orgChart1"/>
    <dgm:cxn modelId="{BFB725D6-32DB-4C75-8FC7-7B9E1BFB6B4C}" type="presParOf" srcId="{FB95BAC8-2AD0-4116-B238-3AAFAECDBEA2}" destId="{65B4E2DD-AE1A-4EE9-A1CB-42A7A88BDAA6}" srcOrd="0" destOrd="0" presId="urn:microsoft.com/office/officeart/2005/8/layout/orgChart1"/>
    <dgm:cxn modelId="{127C38F4-57B0-4F71-AB03-6C7E4F4BB436}" type="presParOf" srcId="{65B4E2DD-AE1A-4EE9-A1CB-42A7A88BDAA6}" destId="{45861379-216F-4BB7-8EA9-9CBD1EC17441}" srcOrd="0" destOrd="0" presId="urn:microsoft.com/office/officeart/2005/8/layout/orgChart1"/>
    <dgm:cxn modelId="{6EFD04B2-22D0-4065-886B-60A178FA660E}" type="presParOf" srcId="{65B4E2DD-AE1A-4EE9-A1CB-42A7A88BDAA6}" destId="{041416F8-41C9-4E87-AF45-0BBCE7C1C3B5}" srcOrd="1" destOrd="0" presId="urn:microsoft.com/office/officeart/2005/8/layout/orgChart1"/>
    <dgm:cxn modelId="{8BBFF76A-EB1C-4C56-9DAB-E4A2C5CCBBB5}" type="presParOf" srcId="{FB95BAC8-2AD0-4116-B238-3AAFAECDBEA2}" destId="{432A8AA6-B020-49BD-9CD7-7539CF7219A8}" srcOrd="1" destOrd="0" presId="urn:microsoft.com/office/officeart/2005/8/layout/orgChart1"/>
    <dgm:cxn modelId="{D4556742-23DA-4935-9F58-4245ADBEDE9F}" type="presParOf" srcId="{FB95BAC8-2AD0-4116-B238-3AAFAECDBEA2}" destId="{88B091EF-59C8-4A9D-B7CF-2FB075F01D57}" srcOrd="2" destOrd="0" presId="urn:microsoft.com/office/officeart/2005/8/layout/orgChart1"/>
    <dgm:cxn modelId="{AAB284B6-1969-4DA3-A2A0-5FC1DB423610}" type="presParOf" srcId="{70636543-621D-4218-8F22-07D6FDE2ED96}" destId="{69E5ED67-AF41-41F6-86BD-BE7B66BAA86F}" srcOrd="2" destOrd="0" presId="urn:microsoft.com/office/officeart/2005/8/layout/orgChart1"/>
    <dgm:cxn modelId="{DE1EC445-D4A9-4D98-8EC5-D89F8789C0C7}" type="presParOf" srcId="{53066695-833A-4BC4-93F9-9A28E587001C}" destId="{F8519C1D-4436-4937-B5AF-46DEB2B4678F}" srcOrd="2" destOrd="0" presId="urn:microsoft.com/office/officeart/2005/8/layout/orgChart1"/>
    <dgm:cxn modelId="{3EBA3AA8-135C-4E52-A86A-865D25549DE2}" type="presParOf" srcId="{59F808F3-FD97-48E1-B235-50020841B54A}" destId="{DA42CE16-94DC-497F-84A2-2A960FD84580}" srcOrd="6" destOrd="0" presId="urn:microsoft.com/office/officeart/2005/8/layout/orgChart1"/>
    <dgm:cxn modelId="{E0B873B8-EF22-46A5-8409-E2953B817D7F}" type="presParOf" srcId="{59F808F3-FD97-48E1-B235-50020841B54A}" destId="{54618F5F-59BA-4277-838A-A958F5E2E746}" srcOrd="7" destOrd="0" presId="urn:microsoft.com/office/officeart/2005/8/layout/orgChart1"/>
    <dgm:cxn modelId="{4FA02200-DB75-45D1-9399-918195F2AFCA}" type="presParOf" srcId="{54618F5F-59BA-4277-838A-A958F5E2E746}" destId="{70481BAD-E3EB-4513-9358-F20928A4822B}" srcOrd="0" destOrd="0" presId="urn:microsoft.com/office/officeart/2005/8/layout/orgChart1"/>
    <dgm:cxn modelId="{0B3C4AFE-9CDE-4149-95A8-0233431E35A5}" type="presParOf" srcId="{70481BAD-E3EB-4513-9358-F20928A4822B}" destId="{6E14A81E-ACD7-4083-A0FF-5FBE226145BF}" srcOrd="0" destOrd="0" presId="urn:microsoft.com/office/officeart/2005/8/layout/orgChart1"/>
    <dgm:cxn modelId="{A4D19231-BDD0-4FDB-8D59-2C242EFE2BA3}" type="presParOf" srcId="{70481BAD-E3EB-4513-9358-F20928A4822B}" destId="{57C8DCBD-4440-46A5-9CA6-9FA792B41557}" srcOrd="1" destOrd="0" presId="urn:microsoft.com/office/officeart/2005/8/layout/orgChart1"/>
    <dgm:cxn modelId="{CC5FCD7D-17E4-4D39-8BE2-0DEA442959F7}" type="presParOf" srcId="{54618F5F-59BA-4277-838A-A958F5E2E746}" destId="{9ADE77B3-EF42-4F2B-9F57-D82741EEE69C}" srcOrd="1" destOrd="0" presId="urn:microsoft.com/office/officeart/2005/8/layout/orgChart1"/>
    <dgm:cxn modelId="{7C847253-22A5-4D04-A422-AB356F0F3477}" type="presParOf" srcId="{54618F5F-59BA-4277-838A-A958F5E2E746}" destId="{D24976F6-9C85-42F9-B49A-7297D260BEF5}" srcOrd="2" destOrd="0" presId="urn:microsoft.com/office/officeart/2005/8/layout/orgChart1"/>
    <dgm:cxn modelId="{ECC235F2-AF02-4AC8-B6E5-F6C9B5051A59}" type="presParOf" srcId="{59F808F3-FD97-48E1-B235-50020841B54A}" destId="{FCF13EEA-B7D7-418B-8273-B6DCCB9A99B9}" srcOrd="8" destOrd="0" presId="urn:microsoft.com/office/officeart/2005/8/layout/orgChart1"/>
    <dgm:cxn modelId="{D8159C5F-1ED2-4C7F-8179-F4F5C1D759C4}" type="presParOf" srcId="{59F808F3-FD97-48E1-B235-50020841B54A}" destId="{B3E3C416-6483-4A1D-9F0B-B6EE228A3AE8}" srcOrd="9" destOrd="0" presId="urn:microsoft.com/office/officeart/2005/8/layout/orgChart1"/>
    <dgm:cxn modelId="{7A572CF2-AF5C-4702-BA45-DAD1B914913E}" type="presParOf" srcId="{B3E3C416-6483-4A1D-9F0B-B6EE228A3AE8}" destId="{5B84309F-AA73-4617-B2F2-A1750DF5687F}" srcOrd="0" destOrd="0" presId="urn:microsoft.com/office/officeart/2005/8/layout/orgChart1"/>
    <dgm:cxn modelId="{25663054-BC9E-4333-9856-FD42911F0758}" type="presParOf" srcId="{5B84309F-AA73-4617-B2F2-A1750DF5687F}" destId="{81C8FE00-E90F-4ABD-AF7C-94D9D147F9F9}" srcOrd="0" destOrd="0" presId="urn:microsoft.com/office/officeart/2005/8/layout/orgChart1"/>
    <dgm:cxn modelId="{C01B5BD0-3955-4936-AA85-925A7B137505}" type="presParOf" srcId="{5B84309F-AA73-4617-B2F2-A1750DF5687F}" destId="{B843675B-8BE4-47EA-9A10-BAA2F7A6CBC1}" srcOrd="1" destOrd="0" presId="urn:microsoft.com/office/officeart/2005/8/layout/orgChart1"/>
    <dgm:cxn modelId="{C1446C17-8F38-49E5-8F19-52351C2CFD48}" type="presParOf" srcId="{B3E3C416-6483-4A1D-9F0B-B6EE228A3AE8}" destId="{DC95C308-77A9-48CD-BC2B-763475F4EEBC}" srcOrd="1" destOrd="0" presId="urn:microsoft.com/office/officeart/2005/8/layout/orgChart1"/>
    <dgm:cxn modelId="{906A8D85-0CE2-4968-B27B-1E548FBC70D7}" type="presParOf" srcId="{B3E3C416-6483-4A1D-9F0B-B6EE228A3AE8}" destId="{AF31B867-7661-43F6-9536-3743B7289353}" srcOrd="2" destOrd="0" presId="urn:microsoft.com/office/officeart/2005/8/layout/orgChart1"/>
    <dgm:cxn modelId="{51050F83-D44E-4CE1-9512-76F445EDF09D}" type="presParOf" srcId="{59F808F3-FD97-48E1-B235-50020841B54A}" destId="{6070FF92-38C8-4471-A979-15A7F3D6DD71}" srcOrd="10" destOrd="0" presId="urn:microsoft.com/office/officeart/2005/8/layout/orgChart1"/>
    <dgm:cxn modelId="{B0C4E9CE-E0DC-4933-B6BF-391D32C67F98}" type="presParOf" srcId="{59F808F3-FD97-48E1-B235-50020841B54A}" destId="{59295B65-F09C-428E-A873-825ABEA74696}" srcOrd="11" destOrd="0" presId="urn:microsoft.com/office/officeart/2005/8/layout/orgChart1"/>
    <dgm:cxn modelId="{E9BB8368-635C-4E4E-9387-AEB7E313A558}" type="presParOf" srcId="{59295B65-F09C-428E-A873-825ABEA74696}" destId="{9C478C64-1996-471F-9D64-73562BDA7C16}" srcOrd="0" destOrd="0" presId="urn:microsoft.com/office/officeart/2005/8/layout/orgChart1"/>
    <dgm:cxn modelId="{D59E998B-0789-4783-9C72-71BEF46E7F2C}" type="presParOf" srcId="{9C478C64-1996-471F-9D64-73562BDA7C16}" destId="{EF2523DC-F46B-4AFF-8C1A-50235294531C}" srcOrd="0" destOrd="0" presId="urn:microsoft.com/office/officeart/2005/8/layout/orgChart1"/>
    <dgm:cxn modelId="{3CBC38EB-9B11-4B21-8EC1-E2BE53B8F891}" type="presParOf" srcId="{9C478C64-1996-471F-9D64-73562BDA7C16}" destId="{BABBCAD3-36DB-4F48-B768-2A6DE9A2B2C5}" srcOrd="1" destOrd="0" presId="urn:microsoft.com/office/officeart/2005/8/layout/orgChart1"/>
    <dgm:cxn modelId="{8BE599C0-2D1A-466C-9354-6D2315914A12}" type="presParOf" srcId="{59295B65-F09C-428E-A873-825ABEA74696}" destId="{1BB85987-4922-465B-8FE3-819B9AAE3F0E}" srcOrd="1" destOrd="0" presId="urn:microsoft.com/office/officeart/2005/8/layout/orgChart1"/>
    <dgm:cxn modelId="{AB89AFEE-A0A1-4995-BDFD-D8C636B60E0B}" type="presParOf" srcId="{59295B65-F09C-428E-A873-825ABEA74696}" destId="{30E20C51-712F-437D-846B-EB300419D822}" srcOrd="2" destOrd="0" presId="urn:microsoft.com/office/officeart/2005/8/layout/orgChart1"/>
    <dgm:cxn modelId="{4A5B81CC-1C32-4EB9-93E3-B1E0164067BB}"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70FF92-38C8-4471-A979-15A7F3D6DD71}">
      <dsp:nvSpPr>
        <dsp:cNvPr id="0" name=""/>
        <dsp:cNvSpPr/>
      </dsp:nvSpPr>
      <dsp:spPr>
        <a:xfrm>
          <a:off x="2943525" y="532889"/>
          <a:ext cx="2421222" cy="192139"/>
        </a:xfrm>
        <a:custGeom>
          <a:avLst/>
          <a:gdLst/>
          <a:ahLst/>
          <a:cxnLst/>
          <a:rect l="0" t="0" r="0" b="0"/>
          <a:pathLst>
            <a:path>
              <a:moveTo>
                <a:pt x="0" y="0"/>
              </a:moveTo>
              <a:lnTo>
                <a:pt x="0" y="106169"/>
              </a:lnTo>
              <a:lnTo>
                <a:pt x="2421222" y="106169"/>
              </a:lnTo>
              <a:lnTo>
                <a:pt x="2421222" y="1921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F13EEA-B7D7-418B-8273-B6DCCB9A99B9}">
      <dsp:nvSpPr>
        <dsp:cNvPr id="0" name=""/>
        <dsp:cNvSpPr/>
      </dsp:nvSpPr>
      <dsp:spPr>
        <a:xfrm>
          <a:off x="2943525" y="532889"/>
          <a:ext cx="1430515" cy="192139"/>
        </a:xfrm>
        <a:custGeom>
          <a:avLst/>
          <a:gdLst/>
          <a:ahLst/>
          <a:cxnLst/>
          <a:rect l="0" t="0" r="0" b="0"/>
          <a:pathLst>
            <a:path>
              <a:moveTo>
                <a:pt x="0" y="0"/>
              </a:moveTo>
              <a:lnTo>
                <a:pt x="0" y="106169"/>
              </a:lnTo>
              <a:lnTo>
                <a:pt x="1430515" y="106169"/>
              </a:lnTo>
              <a:lnTo>
                <a:pt x="1430515" y="1921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42CE16-94DC-497F-84A2-2A960FD84580}">
      <dsp:nvSpPr>
        <dsp:cNvPr id="0" name=""/>
        <dsp:cNvSpPr/>
      </dsp:nvSpPr>
      <dsp:spPr>
        <a:xfrm>
          <a:off x="2943525" y="532889"/>
          <a:ext cx="439808" cy="192139"/>
        </a:xfrm>
        <a:custGeom>
          <a:avLst/>
          <a:gdLst/>
          <a:ahLst/>
          <a:cxnLst/>
          <a:rect l="0" t="0" r="0" b="0"/>
          <a:pathLst>
            <a:path>
              <a:moveTo>
                <a:pt x="0" y="0"/>
              </a:moveTo>
              <a:lnTo>
                <a:pt x="0" y="106169"/>
              </a:lnTo>
              <a:lnTo>
                <a:pt x="439808" y="106169"/>
              </a:lnTo>
              <a:lnTo>
                <a:pt x="439808" y="1921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0444DB-73A9-4EF4-9AF7-1C137E868972}">
      <dsp:nvSpPr>
        <dsp:cNvPr id="0" name=""/>
        <dsp:cNvSpPr/>
      </dsp:nvSpPr>
      <dsp:spPr>
        <a:xfrm>
          <a:off x="2065119" y="1715736"/>
          <a:ext cx="114864" cy="384582"/>
        </a:xfrm>
        <a:custGeom>
          <a:avLst/>
          <a:gdLst/>
          <a:ahLst/>
          <a:cxnLst/>
          <a:rect l="0" t="0" r="0" b="0"/>
          <a:pathLst>
            <a:path>
              <a:moveTo>
                <a:pt x="0" y="0"/>
              </a:moveTo>
              <a:lnTo>
                <a:pt x="0" y="384582"/>
              </a:lnTo>
              <a:lnTo>
                <a:pt x="114864" y="3845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AF9348-6B00-4F59-96DC-AF8DBF43D824}">
      <dsp:nvSpPr>
        <dsp:cNvPr id="0" name=""/>
        <dsp:cNvSpPr/>
      </dsp:nvSpPr>
      <dsp:spPr>
        <a:xfrm>
          <a:off x="2346906" y="1134412"/>
          <a:ext cx="91440" cy="171940"/>
        </a:xfrm>
        <a:custGeom>
          <a:avLst/>
          <a:gdLst/>
          <a:ahLst/>
          <a:cxnLst/>
          <a:rect l="0" t="0" r="0" b="0"/>
          <a:pathLst>
            <a:path>
              <a:moveTo>
                <a:pt x="45720" y="0"/>
              </a:moveTo>
              <a:lnTo>
                <a:pt x="45720" y="1719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45AB40-5BFF-4E95-A7E2-B891A9EC97B4}">
      <dsp:nvSpPr>
        <dsp:cNvPr id="0" name=""/>
        <dsp:cNvSpPr/>
      </dsp:nvSpPr>
      <dsp:spPr>
        <a:xfrm>
          <a:off x="2392626" y="532889"/>
          <a:ext cx="550898" cy="192139"/>
        </a:xfrm>
        <a:custGeom>
          <a:avLst/>
          <a:gdLst/>
          <a:ahLst/>
          <a:cxnLst/>
          <a:rect l="0" t="0" r="0" b="0"/>
          <a:pathLst>
            <a:path>
              <a:moveTo>
                <a:pt x="550898" y="0"/>
              </a:moveTo>
              <a:lnTo>
                <a:pt x="550898" y="106169"/>
              </a:lnTo>
              <a:lnTo>
                <a:pt x="0" y="106169"/>
              </a:lnTo>
              <a:lnTo>
                <a:pt x="0" y="1921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1401919" y="532889"/>
          <a:ext cx="1541605" cy="192139"/>
        </a:xfrm>
        <a:custGeom>
          <a:avLst/>
          <a:gdLst/>
          <a:ahLst/>
          <a:cxnLst/>
          <a:rect l="0" t="0" r="0" b="0"/>
          <a:pathLst>
            <a:path>
              <a:moveTo>
                <a:pt x="1541605" y="0"/>
              </a:moveTo>
              <a:lnTo>
                <a:pt x="1541605" y="106169"/>
              </a:lnTo>
              <a:lnTo>
                <a:pt x="0" y="106169"/>
              </a:lnTo>
              <a:lnTo>
                <a:pt x="0" y="1921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411211" y="532889"/>
          <a:ext cx="2532313" cy="192139"/>
        </a:xfrm>
        <a:custGeom>
          <a:avLst/>
          <a:gdLst/>
          <a:ahLst/>
          <a:cxnLst/>
          <a:rect l="0" t="0" r="0" b="0"/>
          <a:pathLst>
            <a:path>
              <a:moveTo>
                <a:pt x="2532313" y="0"/>
              </a:moveTo>
              <a:lnTo>
                <a:pt x="2532313" y="106169"/>
              </a:lnTo>
              <a:lnTo>
                <a:pt x="0" y="106169"/>
              </a:lnTo>
              <a:lnTo>
                <a:pt x="0" y="1921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2269750" y="211945"/>
          <a:ext cx="1347550" cy="3209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t>London Director</a:t>
          </a:r>
        </a:p>
      </dsp:txBody>
      <dsp:txXfrm>
        <a:off x="2269750" y="211945"/>
        <a:ext cx="1347550" cy="320944"/>
      </dsp:txXfrm>
    </dsp:sp>
    <dsp:sp modelId="{C46A91C7-4750-41D8-AE27-200910AF52AA}">
      <dsp:nvSpPr>
        <dsp:cNvPr id="0" name=""/>
        <dsp:cNvSpPr/>
      </dsp:nvSpPr>
      <dsp:spPr>
        <a:xfrm>
          <a:off x="1828" y="725029"/>
          <a:ext cx="818766" cy="4093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Head of Built Environment</a:t>
          </a:r>
        </a:p>
      </dsp:txBody>
      <dsp:txXfrm>
        <a:off x="1828" y="725029"/>
        <a:ext cx="818766" cy="409383"/>
      </dsp:txXfrm>
    </dsp:sp>
    <dsp:sp modelId="{760EF8B2-24A5-4D67-8B90-2EE61F77CFAA}">
      <dsp:nvSpPr>
        <dsp:cNvPr id="0" name=""/>
        <dsp:cNvSpPr/>
      </dsp:nvSpPr>
      <dsp:spPr>
        <a:xfrm>
          <a:off x="992536" y="725029"/>
          <a:ext cx="818766" cy="4093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Head of Collaborative Design</a:t>
          </a:r>
        </a:p>
      </dsp:txBody>
      <dsp:txXfrm>
        <a:off x="992536" y="725029"/>
        <a:ext cx="818766" cy="409383"/>
      </dsp:txXfrm>
    </dsp:sp>
    <dsp:sp modelId="{B544D61F-66FA-44B3-9E68-E9FAF4665782}">
      <dsp:nvSpPr>
        <dsp:cNvPr id="0" name=""/>
        <dsp:cNvSpPr/>
      </dsp:nvSpPr>
      <dsp:spPr>
        <a:xfrm>
          <a:off x="1983243" y="725029"/>
          <a:ext cx="818766" cy="4093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b="1" kern="1200"/>
            <a:t>Head of Behaviour Change</a:t>
          </a:r>
        </a:p>
      </dsp:txBody>
      <dsp:txXfrm>
        <a:off x="1983243" y="725029"/>
        <a:ext cx="818766" cy="409383"/>
      </dsp:txXfrm>
    </dsp:sp>
    <dsp:sp modelId="{02C7E8B5-08AD-46E1-BBA4-5B0040FE00CF}">
      <dsp:nvSpPr>
        <dsp:cNvPr id="0" name=""/>
        <dsp:cNvSpPr/>
      </dsp:nvSpPr>
      <dsp:spPr>
        <a:xfrm>
          <a:off x="1983243" y="1306353"/>
          <a:ext cx="818766" cy="4093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Senior Behaviour Change Officer</a:t>
          </a:r>
        </a:p>
      </dsp:txBody>
      <dsp:txXfrm>
        <a:off x="1983243" y="1306353"/>
        <a:ext cx="818766" cy="409383"/>
      </dsp:txXfrm>
    </dsp:sp>
    <dsp:sp modelId="{45861379-216F-4BB7-8EA9-9CBD1EC17441}">
      <dsp:nvSpPr>
        <dsp:cNvPr id="0" name=""/>
        <dsp:cNvSpPr/>
      </dsp:nvSpPr>
      <dsp:spPr>
        <a:xfrm>
          <a:off x="2179984" y="1895627"/>
          <a:ext cx="818766" cy="409383"/>
        </a:xfrm>
        <a:prstGeom prst="rect">
          <a:avLst/>
        </a:prstGeom>
        <a:solidFill>
          <a:schemeClr val="accent1">
            <a:hueOff val="0"/>
            <a:satOff val="0"/>
            <a:lumOff val="0"/>
            <a:alphaOff val="0"/>
          </a:schemeClr>
        </a:solidFill>
        <a:ln w="28575"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Behaviour Change Officer</a:t>
          </a:r>
        </a:p>
      </dsp:txBody>
      <dsp:txXfrm>
        <a:off x="2179984" y="1895627"/>
        <a:ext cx="818766" cy="409383"/>
      </dsp:txXfrm>
    </dsp:sp>
    <dsp:sp modelId="{6E14A81E-ACD7-4083-A0FF-5FBE226145BF}">
      <dsp:nvSpPr>
        <dsp:cNvPr id="0" name=""/>
        <dsp:cNvSpPr/>
      </dsp:nvSpPr>
      <dsp:spPr>
        <a:xfrm>
          <a:off x="2973950" y="725029"/>
          <a:ext cx="818766" cy="4093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Head of Healthy Streets</a:t>
          </a:r>
        </a:p>
      </dsp:txBody>
      <dsp:txXfrm>
        <a:off x="2973950" y="725029"/>
        <a:ext cx="818766" cy="409383"/>
      </dsp:txXfrm>
    </dsp:sp>
    <dsp:sp modelId="{81C8FE00-E90F-4ABD-AF7C-94D9D147F9F9}">
      <dsp:nvSpPr>
        <dsp:cNvPr id="0" name=""/>
        <dsp:cNvSpPr/>
      </dsp:nvSpPr>
      <dsp:spPr>
        <a:xfrm>
          <a:off x="3964657" y="725029"/>
          <a:ext cx="818766" cy="4093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b="1" kern="1200"/>
            <a:t>Head of Neighbourhoods &amp; Networks</a:t>
          </a:r>
          <a:endParaRPr lang="en-GB" sz="700" kern="1200"/>
        </a:p>
      </dsp:txBody>
      <dsp:txXfrm>
        <a:off x="3964657" y="725029"/>
        <a:ext cx="818766" cy="409383"/>
      </dsp:txXfrm>
    </dsp:sp>
    <dsp:sp modelId="{EF2523DC-F46B-4AFF-8C1A-50235294531C}">
      <dsp:nvSpPr>
        <dsp:cNvPr id="0" name=""/>
        <dsp:cNvSpPr/>
      </dsp:nvSpPr>
      <dsp:spPr>
        <a:xfrm>
          <a:off x="4955364" y="725029"/>
          <a:ext cx="818766" cy="4093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Head of Business Support</a:t>
          </a:r>
        </a:p>
      </dsp:txBody>
      <dsp:txXfrm>
        <a:off x="4955364" y="725029"/>
        <a:ext cx="818766" cy="4093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2BF8E-6444-4F47-A900-A8224A05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Kirstin Crabbe</cp:lastModifiedBy>
  <cp:revision>3</cp:revision>
  <cp:lastPrinted>2021-07-07T15:29:00Z</cp:lastPrinted>
  <dcterms:created xsi:type="dcterms:W3CDTF">2022-01-10T17:32:00Z</dcterms:created>
  <dcterms:modified xsi:type="dcterms:W3CDTF">2022-01-10T17:37:00Z</dcterms:modified>
</cp:coreProperties>
</file>