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4232" w14:textId="77777777" w:rsidR="007F5DD2" w:rsidRPr="00DC338B" w:rsidRDefault="007F5DD2" w:rsidP="007F5DD2">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r>
        <w:rPr>
          <w:rFonts w:ascii="Arial MT Bold" w:hAnsi="Arial MT Bold" w:cs="Arial MT Bold"/>
          <w:b/>
          <w:bCs/>
          <w:color w:val="auto"/>
          <w:spacing w:val="-8"/>
          <w:sz w:val="28"/>
          <w:szCs w:val="28"/>
          <w:u w:val="single"/>
          <w:lang w:val="en-GB"/>
        </w:rPr>
        <w:tab/>
      </w:r>
    </w:p>
    <w:p w14:paraId="6FF62CB0" w14:textId="77777777" w:rsidR="007F5DD2" w:rsidRDefault="007F5DD2" w:rsidP="007F5DD2">
      <w:pPr>
        <w:pStyle w:val="Body"/>
        <w:spacing w:after="0" w:line="276" w:lineRule="auto"/>
        <w:ind w:left="1440" w:firstLine="720"/>
        <w:jc w:val="both"/>
        <w:rPr>
          <w:rFonts w:ascii="Helvetica 55 Roman" w:hAnsi="Helvetica 55 Roman"/>
          <w:b/>
          <w:sz w:val="32"/>
          <w:szCs w:val="32"/>
        </w:rPr>
      </w:pPr>
    </w:p>
    <w:p w14:paraId="24482E3C" w14:textId="0488A93D" w:rsidR="007F5DD2" w:rsidRPr="007F5DD2" w:rsidRDefault="007F5DD2" w:rsidP="007F5DD2">
      <w:pPr>
        <w:spacing w:after="0" w:line="276" w:lineRule="auto"/>
        <w:rPr>
          <w:rFonts w:ascii="Helvetica 55 Roman" w:eastAsia="Arial" w:hAnsi="Helvetica 55 Roman" w:cs="Arial MT Black"/>
          <w:b/>
          <w:bCs/>
          <w:color w:val="000000"/>
          <w:sz w:val="28"/>
          <w:szCs w:val="28"/>
          <w:u w:color="000000"/>
          <w:lang w:val="en-US" w:eastAsia="ja-JP"/>
        </w:rPr>
      </w:pPr>
      <w:r w:rsidRPr="007F5DD2">
        <w:rPr>
          <w:rFonts w:ascii="Helvetica 55 Roman" w:eastAsia="Arial" w:hAnsi="Helvetica 55 Roman" w:cs="Arial"/>
          <w:b/>
          <w:bCs/>
          <w:color w:val="000000"/>
          <w:sz w:val="28"/>
          <w:szCs w:val="28"/>
          <w:u w:color="000000"/>
          <w:lang w:val="en-US" w:eastAsia="ja-JP"/>
        </w:rPr>
        <w:t>Project Officer, Workplace Engagement</w:t>
      </w:r>
      <w:r w:rsidR="00771D04">
        <w:rPr>
          <w:rFonts w:ascii="Helvetica 55 Roman" w:eastAsia="Arial" w:hAnsi="Helvetica 55 Roman" w:cs="Arial"/>
          <w:b/>
          <w:bCs/>
          <w:color w:val="000000"/>
          <w:sz w:val="28"/>
          <w:szCs w:val="28"/>
          <w:u w:color="000000"/>
          <w:lang w:val="en-US" w:eastAsia="ja-JP"/>
        </w:rPr>
        <w:t xml:space="preserve">, NHS </w:t>
      </w:r>
      <w:proofErr w:type="gramStart"/>
      <w:r w:rsidR="00771D04">
        <w:rPr>
          <w:rFonts w:ascii="Helvetica 55 Roman" w:eastAsia="Arial" w:hAnsi="Helvetica 55 Roman" w:cs="Arial"/>
          <w:b/>
          <w:bCs/>
          <w:color w:val="000000"/>
          <w:sz w:val="28"/>
          <w:szCs w:val="28"/>
          <w:u w:color="000000"/>
          <w:lang w:val="en-US" w:eastAsia="ja-JP"/>
        </w:rPr>
        <w:t>Ayrshire</w:t>
      </w:r>
      <w:proofErr w:type="gramEnd"/>
      <w:r w:rsidR="00771D04">
        <w:rPr>
          <w:rFonts w:ascii="Helvetica 55 Roman" w:eastAsia="Arial" w:hAnsi="Helvetica 55 Roman" w:cs="Arial"/>
          <w:b/>
          <w:bCs/>
          <w:color w:val="000000"/>
          <w:sz w:val="28"/>
          <w:szCs w:val="28"/>
          <w:u w:color="000000"/>
          <w:lang w:val="en-US" w:eastAsia="ja-JP"/>
        </w:rPr>
        <w:t xml:space="preserve"> and Arran</w:t>
      </w:r>
    </w:p>
    <w:p w14:paraId="76B6515C" w14:textId="77777777" w:rsidR="000F09A8" w:rsidRPr="000F09A8" w:rsidRDefault="000F09A8" w:rsidP="000F09A8">
      <w:pPr>
        <w:spacing w:after="300" w:line="300" w:lineRule="atLeast"/>
        <w:jc w:val="both"/>
        <w:rPr>
          <w:rFonts w:ascii="Times New Roman" w:eastAsia="Times New Roman" w:hAnsi="Times New Roman" w:cs="Times New Roman"/>
          <w:lang w:eastAsia="en-GB"/>
        </w:rPr>
      </w:pPr>
    </w:p>
    <w:p w14:paraId="28B18C04" w14:textId="77777777" w:rsidR="000F09A8" w:rsidRPr="000F09A8" w:rsidRDefault="000F09A8" w:rsidP="000F09A8">
      <w:pPr>
        <w:spacing w:after="0" w:line="276" w:lineRule="auto"/>
        <w:ind w:left="1440" w:firstLine="720"/>
        <w:jc w:val="both"/>
        <w:rPr>
          <w:rFonts w:ascii="Arial MT Bold" w:eastAsia="Arial" w:hAnsi="Arial MT Bold" w:cs="Arial MT Bold"/>
          <w:b/>
          <w:bCs/>
          <w:spacing w:val="-8"/>
          <w:sz w:val="28"/>
          <w:szCs w:val="28"/>
          <w:u w:color="000000"/>
          <w:lang w:eastAsia="ja-JP"/>
        </w:rPr>
      </w:pPr>
    </w:p>
    <w:tbl>
      <w:tblPr>
        <w:tblStyle w:val="TableGrid2"/>
        <w:tblW w:w="91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204"/>
        <w:gridCol w:w="6229"/>
        <w:gridCol w:w="943"/>
      </w:tblGrid>
      <w:tr w:rsidR="000F09A8" w:rsidRPr="000F09A8" w14:paraId="77C3DF32" w14:textId="77777777" w:rsidTr="00E15A82">
        <w:trPr>
          <w:gridAfter w:val="1"/>
          <w:wAfter w:w="943" w:type="dxa"/>
          <w:trHeight w:val="164"/>
        </w:trPr>
        <w:tc>
          <w:tcPr>
            <w:tcW w:w="1776" w:type="dxa"/>
            <w:hideMark/>
          </w:tcPr>
          <w:p w14:paraId="3E553D3C" w14:textId="77777777" w:rsidR="000F09A8" w:rsidRPr="007F5DD2" w:rsidRDefault="000F09A8" w:rsidP="000F09A8">
            <w:pPr>
              <w:spacing w:line="320" w:lineRule="exact"/>
              <w:jc w:val="both"/>
              <w:rPr>
                <w:rFonts w:ascii="Arial MT Bold" w:hAnsi="Arial MT Bold" w:cs="Arial MT Bold"/>
                <w:b/>
                <w:spacing w:val="-8"/>
                <w:sz w:val="24"/>
                <w:szCs w:val="24"/>
                <w:u w:color="000000"/>
                <w:lang w:eastAsia="ja-JP"/>
              </w:rPr>
            </w:pPr>
            <w:r w:rsidRPr="007F5DD2">
              <w:rPr>
                <w:rFonts w:ascii="Arial MT Bold" w:hAnsi="Arial MT Bold" w:cs="Arial MT Bold"/>
                <w:b/>
                <w:spacing w:val="-8"/>
                <w:sz w:val="24"/>
                <w:szCs w:val="24"/>
                <w:u w:color="000000"/>
                <w:lang w:eastAsia="ja-JP"/>
              </w:rPr>
              <w:t xml:space="preserve">Salary: </w:t>
            </w:r>
            <w:r w:rsidRPr="007F5DD2">
              <w:rPr>
                <w:rFonts w:ascii="Arial MT Bold" w:hAnsi="Arial MT Bold" w:cs="Arial MT Bold"/>
                <w:b/>
                <w:spacing w:val="-8"/>
                <w:sz w:val="24"/>
                <w:szCs w:val="24"/>
                <w:u w:color="000000"/>
                <w:lang w:eastAsia="ja-JP"/>
              </w:rPr>
              <w:tab/>
            </w:r>
          </w:p>
        </w:tc>
        <w:tc>
          <w:tcPr>
            <w:tcW w:w="6433" w:type="dxa"/>
            <w:gridSpan w:val="2"/>
          </w:tcPr>
          <w:p w14:paraId="671B0115" w14:textId="04755878" w:rsidR="000F09A8" w:rsidRPr="000F09A8" w:rsidRDefault="00C63379" w:rsidP="000F09A8">
            <w:pPr>
              <w:spacing w:line="320" w:lineRule="exact"/>
              <w:jc w:val="both"/>
              <w:rPr>
                <w:rFonts w:ascii="Arial MT Bold" w:hAnsi="Arial MT Bold" w:cs="Arial MT Bold"/>
                <w:bCs/>
                <w:spacing w:val="-8"/>
                <w:sz w:val="24"/>
                <w:szCs w:val="24"/>
                <w:u w:color="000000"/>
                <w:lang w:eastAsia="ja-JP"/>
              </w:rPr>
            </w:pPr>
            <w:r>
              <w:rPr>
                <w:rFonts w:ascii="Arial MT Bold" w:hAnsi="Arial MT Bold" w:cs="Arial MT Bold"/>
                <w:spacing w:val="-8"/>
                <w:sz w:val="24"/>
                <w:szCs w:val="24"/>
                <w:u w:color="000000"/>
                <w:lang w:eastAsia="ja-JP"/>
              </w:rPr>
              <w:t xml:space="preserve">  </w:t>
            </w:r>
            <w:r w:rsidR="000F09A8" w:rsidRPr="000F09A8">
              <w:rPr>
                <w:rFonts w:ascii="Arial MT Bold" w:hAnsi="Arial MT Bold" w:cs="Arial MT Bold"/>
                <w:spacing w:val="-8"/>
                <w:sz w:val="24"/>
                <w:szCs w:val="24"/>
                <w:u w:color="000000"/>
                <w:lang w:eastAsia="ja-JP"/>
              </w:rPr>
              <w:t xml:space="preserve">Grade F:  </w:t>
            </w:r>
            <w:r w:rsidR="000F09A8" w:rsidRPr="000F09A8">
              <w:rPr>
                <w:rFonts w:ascii="Helvetica 55 Roman" w:hAnsi="Helvetica 55 Roman" w:cs="Arial MT Black"/>
                <w:color w:val="000000"/>
                <w:sz w:val="24"/>
                <w:szCs w:val="24"/>
                <w:u w:color="000000"/>
                <w:lang w:val="en-US" w:eastAsia="ja-JP"/>
              </w:rPr>
              <w:t>£2</w:t>
            </w:r>
            <w:r w:rsidR="009377D3">
              <w:rPr>
                <w:rFonts w:ascii="Helvetica 55 Roman" w:hAnsi="Helvetica 55 Roman" w:cs="Arial MT Black"/>
                <w:color w:val="000000"/>
                <w:sz w:val="24"/>
                <w:szCs w:val="24"/>
                <w:u w:color="000000"/>
                <w:lang w:val="en-US" w:eastAsia="ja-JP"/>
              </w:rPr>
              <w:t>5,561</w:t>
            </w:r>
            <w:r w:rsidR="000F09A8" w:rsidRPr="000F09A8">
              <w:rPr>
                <w:rFonts w:ascii="Helvetica 55 Roman" w:hAnsi="Helvetica 55 Roman" w:cs="Arial MT Black"/>
                <w:color w:val="000000"/>
                <w:sz w:val="24"/>
                <w:szCs w:val="24"/>
                <w:u w:color="000000"/>
                <w:lang w:val="en-US" w:eastAsia="ja-JP"/>
              </w:rPr>
              <w:t xml:space="preserve"> per annum</w:t>
            </w:r>
          </w:p>
          <w:p w14:paraId="12057E1D"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r>
      <w:tr w:rsidR="000F09A8" w:rsidRPr="000F09A8" w14:paraId="25B2DCE0" w14:textId="77777777" w:rsidTr="00E15A82">
        <w:trPr>
          <w:gridAfter w:val="1"/>
          <w:wAfter w:w="943" w:type="dxa"/>
          <w:trHeight w:val="627"/>
        </w:trPr>
        <w:tc>
          <w:tcPr>
            <w:tcW w:w="1776" w:type="dxa"/>
            <w:hideMark/>
          </w:tcPr>
          <w:p w14:paraId="30567800" w14:textId="77777777" w:rsidR="000F09A8" w:rsidRPr="007F5DD2" w:rsidRDefault="000F09A8" w:rsidP="000F09A8">
            <w:pPr>
              <w:spacing w:line="320" w:lineRule="exact"/>
              <w:jc w:val="both"/>
              <w:rPr>
                <w:rFonts w:ascii="Arial MT Bold" w:hAnsi="Arial MT Bold" w:cs="Arial MT Bold"/>
                <w:b/>
                <w:spacing w:val="-8"/>
                <w:sz w:val="24"/>
                <w:szCs w:val="24"/>
                <w:u w:color="000000"/>
                <w:lang w:eastAsia="ja-JP"/>
              </w:rPr>
            </w:pPr>
            <w:r w:rsidRPr="007F5DD2">
              <w:rPr>
                <w:rFonts w:ascii="Arial MT Bold" w:hAnsi="Arial MT Bold" w:cs="Arial MT Bold"/>
                <w:b/>
                <w:spacing w:val="-8"/>
                <w:sz w:val="24"/>
                <w:szCs w:val="24"/>
                <w:u w:color="000000"/>
                <w:lang w:eastAsia="ja-JP"/>
              </w:rPr>
              <w:t>Hours:</w:t>
            </w:r>
          </w:p>
        </w:tc>
        <w:tc>
          <w:tcPr>
            <w:tcW w:w="6433" w:type="dxa"/>
            <w:gridSpan w:val="2"/>
          </w:tcPr>
          <w:p w14:paraId="00467524" w14:textId="5C948684" w:rsidR="000F09A8" w:rsidRPr="000F09A8" w:rsidRDefault="00C63379" w:rsidP="000F09A8">
            <w:pPr>
              <w:jc w:val="both"/>
              <w:rPr>
                <w:rFonts w:ascii="Arial MT Bold" w:hAnsi="Arial MT Bold" w:cs="Arial MT Bold"/>
                <w:bCs/>
                <w:spacing w:val="-8"/>
                <w:sz w:val="24"/>
                <w:szCs w:val="24"/>
                <w:u w:color="000000"/>
                <w:lang w:eastAsia="ja-JP"/>
              </w:rPr>
            </w:pPr>
            <w:r>
              <w:rPr>
                <w:rFonts w:ascii="Arial Regular" w:hAnsi="Arial Regular" w:cs="Arial Regular"/>
                <w:sz w:val="24"/>
                <w:szCs w:val="24"/>
                <w:u w:color="000000"/>
                <w:lang w:val="en-US" w:eastAsia="en-GB"/>
              </w:rPr>
              <w:t xml:space="preserve">  </w:t>
            </w:r>
            <w:r w:rsidR="000F09A8" w:rsidRPr="000F09A8">
              <w:rPr>
                <w:rFonts w:ascii="Arial Regular" w:hAnsi="Arial Regular" w:cs="Arial Regular"/>
                <w:sz w:val="24"/>
                <w:szCs w:val="24"/>
                <w:u w:color="000000"/>
                <w:lang w:val="en-US" w:eastAsia="en-GB"/>
              </w:rPr>
              <w:t>F</w:t>
            </w:r>
            <w:r w:rsidR="004A5B5B">
              <w:rPr>
                <w:rFonts w:ascii="Arial Regular" w:hAnsi="Arial Regular" w:cs="Arial Regular"/>
                <w:sz w:val="24"/>
                <w:szCs w:val="24"/>
                <w:u w:color="000000"/>
                <w:lang w:val="en-US" w:eastAsia="en-GB"/>
              </w:rPr>
              <w:t xml:space="preserve">ull </w:t>
            </w:r>
            <w:r w:rsidR="000F09A8" w:rsidRPr="000F09A8">
              <w:rPr>
                <w:rFonts w:ascii="Arial MT Bold" w:hAnsi="Arial MT Bold" w:cs="Arial MT Bold"/>
                <w:bCs/>
                <w:spacing w:val="-8"/>
                <w:sz w:val="24"/>
                <w:szCs w:val="24"/>
                <w:u w:color="000000"/>
                <w:lang w:eastAsia="ja-JP"/>
              </w:rPr>
              <w:t>time hours are 37.5 hours per week</w:t>
            </w:r>
          </w:p>
          <w:p w14:paraId="2A089117" w14:textId="77777777" w:rsidR="000F09A8" w:rsidRPr="000F09A8" w:rsidRDefault="000F09A8" w:rsidP="000F09A8">
            <w:pPr>
              <w:jc w:val="both"/>
              <w:rPr>
                <w:rFonts w:ascii="Arial MT Bold" w:hAnsi="Arial MT Bold" w:cs="Arial MT Bold"/>
                <w:bCs/>
                <w:spacing w:val="-8"/>
                <w:sz w:val="24"/>
                <w:szCs w:val="24"/>
                <w:u w:color="000000"/>
                <w:lang w:eastAsia="ja-JP"/>
              </w:rPr>
            </w:pPr>
          </w:p>
        </w:tc>
      </w:tr>
      <w:tr w:rsidR="000F09A8" w:rsidRPr="000F09A8" w14:paraId="08B303F9" w14:textId="77777777" w:rsidTr="00E15A82">
        <w:tc>
          <w:tcPr>
            <w:tcW w:w="1980" w:type="dxa"/>
            <w:gridSpan w:val="2"/>
            <w:hideMark/>
          </w:tcPr>
          <w:p w14:paraId="59D0441B"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r w:rsidRPr="007F5DD2">
              <w:rPr>
                <w:rFonts w:ascii="Arial MT Bold" w:hAnsi="Arial MT Bold" w:cs="Arial MT Bold"/>
                <w:b/>
                <w:spacing w:val="-8"/>
                <w:sz w:val="24"/>
                <w:szCs w:val="24"/>
                <w:u w:color="000000"/>
                <w:lang w:eastAsia="ja-JP"/>
              </w:rPr>
              <w:t>Contract</w:t>
            </w:r>
            <w:r w:rsidRPr="000F09A8">
              <w:rPr>
                <w:rFonts w:ascii="Arial MT Bold" w:hAnsi="Arial MT Bold" w:cs="Arial MT Bold"/>
                <w:bCs/>
                <w:spacing w:val="-8"/>
                <w:sz w:val="24"/>
                <w:szCs w:val="24"/>
                <w:u w:color="000000"/>
                <w:lang w:eastAsia="ja-JP"/>
              </w:rPr>
              <w:t xml:space="preserve">: </w:t>
            </w:r>
            <w:r w:rsidRPr="000F09A8">
              <w:rPr>
                <w:rFonts w:ascii="Arial MT Bold" w:hAnsi="Arial MT Bold" w:cs="Arial MT Bold"/>
                <w:bCs/>
                <w:spacing w:val="-8"/>
                <w:sz w:val="24"/>
                <w:szCs w:val="24"/>
                <w:u w:color="000000"/>
                <w:lang w:eastAsia="ja-JP"/>
              </w:rPr>
              <w:tab/>
            </w:r>
          </w:p>
        </w:tc>
        <w:tc>
          <w:tcPr>
            <w:tcW w:w="7172" w:type="dxa"/>
            <w:gridSpan w:val="2"/>
          </w:tcPr>
          <w:p w14:paraId="25D1ABA2"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r w:rsidRPr="000F09A8">
              <w:rPr>
                <w:rFonts w:ascii="Arial MT Bold" w:hAnsi="Arial MT Bold" w:cs="Arial MT Bold"/>
                <w:bCs/>
                <w:spacing w:val="-8"/>
                <w:sz w:val="24"/>
                <w:szCs w:val="24"/>
                <w:u w:color="000000"/>
                <w:lang w:eastAsia="ja-JP"/>
              </w:rPr>
              <w:t xml:space="preserve">Permanent </w:t>
            </w:r>
          </w:p>
          <w:p w14:paraId="77B227EF"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r>
      <w:tr w:rsidR="000F09A8" w:rsidRPr="000F09A8" w14:paraId="2C205EBB" w14:textId="77777777" w:rsidTr="00E15A82">
        <w:tc>
          <w:tcPr>
            <w:tcW w:w="1980" w:type="dxa"/>
            <w:gridSpan w:val="2"/>
            <w:hideMark/>
          </w:tcPr>
          <w:p w14:paraId="56AC1C95" w14:textId="77777777" w:rsidR="000F09A8" w:rsidRPr="007F5DD2" w:rsidRDefault="000F09A8" w:rsidP="000F09A8">
            <w:pPr>
              <w:spacing w:line="320" w:lineRule="exact"/>
              <w:jc w:val="both"/>
              <w:rPr>
                <w:rFonts w:ascii="Arial MT Bold" w:hAnsi="Arial MT Bold" w:cs="Arial MT Bold"/>
                <w:b/>
                <w:spacing w:val="-8"/>
                <w:sz w:val="24"/>
                <w:szCs w:val="24"/>
                <w:u w:color="000000"/>
                <w:lang w:eastAsia="ja-JP"/>
              </w:rPr>
            </w:pPr>
            <w:r w:rsidRPr="007F5DD2">
              <w:rPr>
                <w:rFonts w:ascii="Arial MT Bold" w:hAnsi="Arial MT Bold" w:cs="Arial MT Bold"/>
                <w:b/>
                <w:spacing w:val="-8"/>
                <w:sz w:val="24"/>
                <w:szCs w:val="24"/>
                <w:u w:color="000000"/>
                <w:lang w:eastAsia="ja-JP"/>
              </w:rPr>
              <w:t>Disclosure:</w:t>
            </w:r>
          </w:p>
        </w:tc>
        <w:tc>
          <w:tcPr>
            <w:tcW w:w="7172" w:type="dxa"/>
            <w:gridSpan w:val="2"/>
          </w:tcPr>
          <w:p w14:paraId="23D151A7" w14:textId="77777777" w:rsidR="000F09A8" w:rsidRPr="000F09A8" w:rsidRDefault="000F09A8" w:rsidP="000F09A8">
            <w:pPr>
              <w:jc w:val="both"/>
              <w:rPr>
                <w:rFonts w:ascii="Arial MT Bold" w:hAnsi="Arial MT Bold" w:cs="Arial MT Bold"/>
                <w:bCs/>
                <w:spacing w:val="-8"/>
                <w:sz w:val="24"/>
                <w:szCs w:val="24"/>
                <w:u w:color="000000"/>
                <w:lang w:eastAsia="ja-JP"/>
              </w:rPr>
            </w:pPr>
            <w:r w:rsidRPr="000F09A8">
              <w:rPr>
                <w:rFonts w:ascii="Arial MT Bold" w:hAnsi="Arial MT Bold" w:cs="Arial MT Bold"/>
                <w:bCs/>
                <w:spacing w:val="-8"/>
                <w:sz w:val="24"/>
                <w:szCs w:val="24"/>
                <w:u w:color="000000"/>
                <w:lang w:eastAsia="ja-JP"/>
              </w:rPr>
              <w:t xml:space="preserve">PVG Scheme is required for this position as the post holder will be working within the NHS </w:t>
            </w:r>
          </w:p>
          <w:p w14:paraId="30363F1F"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r>
      <w:tr w:rsidR="000F09A8" w:rsidRPr="000F09A8" w14:paraId="58A9ADC7" w14:textId="77777777" w:rsidTr="00E15A82">
        <w:tc>
          <w:tcPr>
            <w:tcW w:w="1980" w:type="dxa"/>
            <w:gridSpan w:val="2"/>
            <w:hideMark/>
          </w:tcPr>
          <w:p w14:paraId="70DEF6EF" w14:textId="77777777" w:rsidR="000F09A8" w:rsidRPr="007F5DD2" w:rsidRDefault="000F09A8" w:rsidP="000F09A8">
            <w:pPr>
              <w:spacing w:line="320" w:lineRule="exact"/>
              <w:jc w:val="both"/>
              <w:rPr>
                <w:rFonts w:ascii="Arial MT Bold" w:hAnsi="Arial MT Bold" w:cs="Arial MT Bold"/>
                <w:b/>
                <w:spacing w:val="-8"/>
                <w:sz w:val="24"/>
                <w:szCs w:val="24"/>
                <w:u w:color="000000"/>
                <w:lang w:eastAsia="ja-JP"/>
              </w:rPr>
            </w:pPr>
            <w:r w:rsidRPr="007F5DD2">
              <w:rPr>
                <w:rFonts w:ascii="Arial MT Bold" w:hAnsi="Arial MT Bold" w:cs="Arial MT Bold"/>
                <w:b/>
                <w:spacing w:val="-8"/>
                <w:sz w:val="24"/>
                <w:szCs w:val="24"/>
                <w:u w:color="000000"/>
                <w:lang w:eastAsia="ja-JP"/>
              </w:rPr>
              <w:t xml:space="preserve">Base: </w:t>
            </w:r>
            <w:r w:rsidRPr="007F5DD2">
              <w:rPr>
                <w:rFonts w:ascii="Arial MT Bold" w:hAnsi="Arial MT Bold" w:cs="Arial MT Bold"/>
                <w:b/>
                <w:spacing w:val="-8"/>
                <w:sz w:val="24"/>
                <w:szCs w:val="24"/>
                <w:u w:color="000000"/>
                <w:lang w:eastAsia="ja-JP"/>
              </w:rPr>
              <w:tab/>
            </w:r>
          </w:p>
        </w:tc>
        <w:tc>
          <w:tcPr>
            <w:tcW w:w="7172" w:type="dxa"/>
            <w:gridSpan w:val="2"/>
          </w:tcPr>
          <w:p w14:paraId="34B42836" w14:textId="03F98003" w:rsidR="000F09A8" w:rsidRDefault="000F09A8" w:rsidP="000F09A8">
            <w:pPr>
              <w:shd w:val="clear" w:color="auto" w:fill="FFFFFF"/>
              <w:jc w:val="both"/>
              <w:rPr>
                <w:rFonts w:ascii="Helvetica 55 Roman" w:hAnsi="Helvetica 55 Roman" w:cs="Arial"/>
                <w:sz w:val="24"/>
                <w:szCs w:val="24"/>
              </w:rPr>
            </w:pPr>
            <w:r w:rsidRPr="000F09A8">
              <w:rPr>
                <w:rFonts w:ascii="Arial MT Bold" w:hAnsi="Arial MT Bold" w:cs="Arial MT Bold"/>
                <w:bCs/>
                <w:spacing w:val="-8"/>
                <w:sz w:val="24"/>
                <w:szCs w:val="24"/>
              </w:rPr>
              <w:t xml:space="preserve">Offices in </w:t>
            </w:r>
            <w:r w:rsidRPr="000F09A8">
              <w:rPr>
                <w:rFonts w:ascii="Helvetica 55 Roman" w:hAnsi="Helvetica 55 Roman" w:cs="Arial"/>
                <w:sz w:val="24"/>
                <w:szCs w:val="24"/>
              </w:rPr>
              <w:t xml:space="preserve">NHS Ayrshire and </w:t>
            </w:r>
            <w:r w:rsidR="00131758" w:rsidRPr="000F09A8">
              <w:rPr>
                <w:rFonts w:ascii="Helvetica 55 Roman" w:hAnsi="Helvetica 55 Roman" w:cs="Arial"/>
                <w:sz w:val="24"/>
                <w:szCs w:val="24"/>
              </w:rPr>
              <w:t>Arran: -</w:t>
            </w:r>
            <w:r w:rsidRPr="000F09A8">
              <w:rPr>
                <w:rFonts w:ascii="Helvetica 55 Roman" w:hAnsi="Helvetica 55 Roman" w:cs="Arial"/>
                <w:sz w:val="24"/>
                <w:szCs w:val="24"/>
              </w:rPr>
              <w:t xml:space="preserve"> </w:t>
            </w:r>
          </w:p>
          <w:p w14:paraId="03BB5EAC" w14:textId="266D8DF6" w:rsidR="00165835" w:rsidRPr="000F09A8" w:rsidRDefault="00165835" w:rsidP="00165835">
            <w:pPr>
              <w:rPr>
                <w:rFonts w:ascii="Helvetica 55 Roman" w:eastAsia="Times New Roman" w:hAnsi="Helvetica 55 Roman"/>
                <w:sz w:val="24"/>
                <w:szCs w:val="20"/>
                <w:lang w:eastAsia="en-GB"/>
              </w:rPr>
            </w:pPr>
            <w:r w:rsidRPr="000F09A8">
              <w:rPr>
                <w:rFonts w:ascii="Helvetica 55 Roman" w:eastAsia="Times New Roman" w:hAnsi="Helvetica 55 Roman"/>
                <w:sz w:val="24"/>
                <w:szCs w:val="20"/>
                <w:lang w:eastAsia="en-GB"/>
              </w:rPr>
              <w:t xml:space="preserve">(1)  Public Health    at </w:t>
            </w:r>
            <w:r w:rsidRPr="000F09A8">
              <w:rPr>
                <w:rFonts w:cs="Arial"/>
              </w:rPr>
              <w:t xml:space="preserve">Afton House, Dalmellington Road, </w:t>
            </w:r>
            <w:proofErr w:type="gramStart"/>
            <w:r w:rsidRPr="000F09A8">
              <w:rPr>
                <w:rFonts w:cs="Arial"/>
              </w:rPr>
              <w:t>Ayr;</w:t>
            </w:r>
            <w:proofErr w:type="gramEnd"/>
            <w:r w:rsidRPr="000F09A8">
              <w:rPr>
                <w:rFonts w:ascii="Helvetica 55 Roman" w:eastAsia="Times New Roman" w:hAnsi="Helvetica 55 Roman"/>
                <w:sz w:val="24"/>
                <w:szCs w:val="20"/>
                <w:lang w:eastAsia="en-GB"/>
              </w:rPr>
              <w:t xml:space="preserve"> </w:t>
            </w:r>
          </w:p>
          <w:p w14:paraId="462BAD99" w14:textId="7F829CCA" w:rsidR="00165835" w:rsidRPr="000F09A8" w:rsidRDefault="00165835" w:rsidP="00165835">
            <w:pPr>
              <w:shd w:val="clear" w:color="auto" w:fill="FFFFFF"/>
              <w:jc w:val="both"/>
              <w:rPr>
                <w:sz w:val="24"/>
                <w:szCs w:val="24"/>
              </w:rPr>
            </w:pPr>
            <w:r w:rsidRPr="000F09A8">
              <w:rPr>
                <w:rFonts w:cs="Arial"/>
              </w:rPr>
              <w:t xml:space="preserve">(2) Infrastructure and Support Services at Eglinton House </w:t>
            </w:r>
            <w:r w:rsidRPr="000F09A8">
              <w:rPr>
                <w:sz w:val="24"/>
                <w:szCs w:val="24"/>
              </w:rPr>
              <w:t>Ailsa Hospital, Dalmellington Road, Ayr KA6 6AB</w:t>
            </w:r>
          </w:p>
          <w:p w14:paraId="0D141C70" w14:textId="2FD101CD" w:rsidR="000F09A8" w:rsidRPr="00174881" w:rsidRDefault="00165835" w:rsidP="00165835">
            <w:pPr>
              <w:shd w:val="clear" w:color="auto" w:fill="FFFFFF"/>
              <w:spacing w:after="300" w:line="252" w:lineRule="auto"/>
              <w:jc w:val="both"/>
              <w:rPr>
                <w:rFonts w:ascii="Helvetica 55 Roman" w:eastAsia="Calibri" w:hAnsi="Helvetica 55 Roman" w:cs="Calibri"/>
                <w:color w:val="FF0000"/>
                <w:sz w:val="24"/>
                <w:szCs w:val="24"/>
                <w:highlight w:val="yellow"/>
                <w:lang w:eastAsia="en-GB"/>
              </w:rPr>
            </w:pPr>
            <w:r w:rsidRPr="00174881">
              <w:rPr>
                <w:rFonts w:ascii="Helvetica 55 Roman" w:hAnsi="Helvetica 55 Roman"/>
                <w:sz w:val="24"/>
                <w:szCs w:val="24"/>
              </w:rPr>
              <w:t xml:space="preserve">There is </w:t>
            </w:r>
            <w:r w:rsidRPr="00174881">
              <w:rPr>
                <w:rFonts w:ascii="Helvetica 55 Roman" w:eastAsia="Calibri" w:hAnsi="Helvetica 55 Roman" w:cs="Calibri"/>
                <w:sz w:val="24"/>
                <w:szCs w:val="24"/>
                <w:lang w:eastAsia="en-GB"/>
              </w:rPr>
              <w:t>flexibility</w:t>
            </w:r>
            <w:r w:rsidR="000F09A8" w:rsidRPr="00174881">
              <w:rPr>
                <w:rFonts w:ascii="Helvetica 55 Roman" w:eastAsia="Calibri" w:hAnsi="Helvetica 55 Roman" w:cs="Calibri"/>
                <w:sz w:val="24"/>
                <w:szCs w:val="24"/>
                <w:lang w:eastAsia="en-GB"/>
              </w:rPr>
              <w:t xml:space="preserve"> to work from home with the agreement of the line manager</w:t>
            </w:r>
            <w:r w:rsidRPr="00174881">
              <w:rPr>
                <w:rFonts w:ascii="Helvetica 55 Roman" w:eastAsia="Calibri" w:hAnsi="Helvetica 55 Roman" w:cs="Calibri"/>
                <w:sz w:val="24"/>
                <w:szCs w:val="24"/>
                <w:lang w:eastAsia="en-GB"/>
              </w:rPr>
              <w:t xml:space="preserve">. </w:t>
            </w:r>
          </w:p>
          <w:p w14:paraId="5793B593" w14:textId="77777777" w:rsidR="000F09A8" w:rsidRPr="000F09A8" w:rsidRDefault="000F09A8" w:rsidP="000F09A8">
            <w:pPr>
              <w:jc w:val="both"/>
              <w:rPr>
                <w:rFonts w:ascii="Arial MT Bold" w:hAnsi="Arial MT Bold" w:cs="Arial MT Bold"/>
                <w:bCs/>
                <w:spacing w:val="-8"/>
                <w:sz w:val="24"/>
                <w:szCs w:val="24"/>
                <w:u w:color="000000"/>
                <w:lang w:eastAsia="ja-JP"/>
              </w:rPr>
            </w:pPr>
          </w:p>
        </w:tc>
      </w:tr>
      <w:tr w:rsidR="000F09A8" w:rsidRPr="000F09A8" w14:paraId="769A4F9A" w14:textId="77777777" w:rsidTr="00E15A82">
        <w:tc>
          <w:tcPr>
            <w:tcW w:w="1980" w:type="dxa"/>
            <w:gridSpan w:val="2"/>
            <w:hideMark/>
          </w:tcPr>
          <w:p w14:paraId="007CA249" w14:textId="77777777" w:rsidR="000F09A8" w:rsidRPr="007F5DD2" w:rsidRDefault="000F09A8" w:rsidP="000F09A8">
            <w:pPr>
              <w:spacing w:line="320" w:lineRule="exact"/>
              <w:jc w:val="both"/>
              <w:rPr>
                <w:rFonts w:ascii="Arial MT Bold" w:hAnsi="Arial MT Bold" w:cs="Arial MT Bold"/>
                <w:b/>
                <w:spacing w:val="-8"/>
                <w:sz w:val="24"/>
                <w:szCs w:val="24"/>
                <w:u w:color="000000"/>
                <w:lang w:eastAsia="ja-JP"/>
              </w:rPr>
            </w:pPr>
            <w:r w:rsidRPr="007F5DD2">
              <w:rPr>
                <w:rFonts w:ascii="Arial MT Bold" w:hAnsi="Arial MT Bold" w:cs="Arial MT Bold"/>
                <w:b/>
                <w:spacing w:val="-8"/>
                <w:sz w:val="24"/>
                <w:szCs w:val="24"/>
                <w:u w:color="000000"/>
                <w:lang w:eastAsia="ja-JP"/>
              </w:rPr>
              <w:t xml:space="preserve">Travel: </w:t>
            </w:r>
            <w:r w:rsidRPr="007F5DD2">
              <w:rPr>
                <w:rFonts w:ascii="Arial MT Bold" w:hAnsi="Arial MT Bold" w:cs="Arial MT Bold"/>
                <w:b/>
                <w:spacing w:val="-8"/>
                <w:sz w:val="24"/>
                <w:szCs w:val="24"/>
                <w:u w:color="000000"/>
                <w:lang w:eastAsia="ja-JP"/>
              </w:rPr>
              <w:tab/>
            </w:r>
          </w:p>
        </w:tc>
        <w:tc>
          <w:tcPr>
            <w:tcW w:w="7172" w:type="dxa"/>
            <w:gridSpan w:val="2"/>
          </w:tcPr>
          <w:p w14:paraId="486A68B7" w14:textId="70296BE7" w:rsidR="000F09A8" w:rsidRPr="000F09A8" w:rsidRDefault="000F09A8" w:rsidP="000F09A8">
            <w:pPr>
              <w:jc w:val="both"/>
              <w:rPr>
                <w:rFonts w:ascii="Arial MT Bold" w:hAnsi="Arial MT Bold" w:cs="Arial MT Bold"/>
                <w:bCs/>
                <w:spacing w:val="-8"/>
                <w:sz w:val="24"/>
                <w:szCs w:val="24"/>
                <w:u w:color="000000"/>
                <w:lang w:eastAsia="ja-JP"/>
              </w:rPr>
            </w:pPr>
            <w:r w:rsidRPr="000F09A8">
              <w:rPr>
                <w:rFonts w:ascii="Arial MT Bold" w:hAnsi="Arial MT Bold" w:cs="Arial MT Bold"/>
                <w:bCs/>
                <w:spacing w:val="-8"/>
                <w:sz w:val="24"/>
                <w:szCs w:val="24"/>
                <w:u w:color="000000"/>
                <w:lang w:eastAsia="ja-JP"/>
              </w:rPr>
              <w:t xml:space="preserve">This role will involve travel between sites within NHS Ayrshire and Arran. The focus of this role is in Ayrshire and Arran; you may occasionally </w:t>
            </w:r>
            <w:r w:rsidR="00DA0A17" w:rsidRPr="000F09A8">
              <w:rPr>
                <w:rFonts w:ascii="Arial MT Bold" w:hAnsi="Arial MT Bold" w:cs="Arial MT Bold"/>
                <w:bCs/>
                <w:spacing w:val="-8"/>
                <w:sz w:val="24"/>
                <w:szCs w:val="24"/>
                <w:u w:color="000000"/>
                <w:lang w:eastAsia="ja-JP"/>
              </w:rPr>
              <w:t xml:space="preserve">need </w:t>
            </w:r>
            <w:r w:rsidR="00877CAA" w:rsidRPr="000F09A8">
              <w:rPr>
                <w:rFonts w:ascii="Arial MT Bold" w:hAnsi="Arial MT Bold" w:cs="Arial MT Bold"/>
                <w:bCs/>
                <w:spacing w:val="-8"/>
                <w:sz w:val="24"/>
                <w:szCs w:val="24"/>
                <w:u w:color="000000"/>
                <w:lang w:eastAsia="ja-JP"/>
              </w:rPr>
              <w:t>to travel</w:t>
            </w:r>
            <w:r w:rsidRPr="000F09A8">
              <w:rPr>
                <w:rFonts w:ascii="Arial MT Bold" w:hAnsi="Arial MT Bold" w:cs="Arial MT Bold"/>
                <w:bCs/>
                <w:spacing w:val="-8"/>
                <w:sz w:val="24"/>
                <w:szCs w:val="24"/>
                <w:u w:color="000000"/>
                <w:lang w:eastAsia="ja-JP"/>
              </w:rPr>
              <w:t xml:space="preserve"> further during the course of your work </w:t>
            </w:r>
            <w:proofErr w:type="gramStart"/>
            <w:r w:rsidRPr="000F09A8">
              <w:rPr>
                <w:rFonts w:ascii="Arial MT Bold" w:hAnsi="Arial MT Bold" w:cs="Arial MT Bold"/>
                <w:bCs/>
                <w:spacing w:val="-8"/>
                <w:sz w:val="24"/>
                <w:szCs w:val="24"/>
                <w:u w:color="000000"/>
                <w:lang w:eastAsia="ja-JP"/>
              </w:rPr>
              <w:t>including  very</w:t>
            </w:r>
            <w:proofErr w:type="gramEnd"/>
            <w:r w:rsidRPr="000F09A8">
              <w:rPr>
                <w:rFonts w:ascii="Arial MT Bold" w:hAnsi="Arial MT Bold" w:cs="Arial MT Bold"/>
                <w:bCs/>
                <w:spacing w:val="-8"/>
                <w:sz w:val="24"/>
                <w:szCs w:val="24"/>
                <w:u w:color="000000"/>
                <w:lang w:eastAsia="ja-JP"/>
              </w:rPr>
              <w:t xml:space="preserve"> occasional overnights stays.</w:t>
            </w:r>
          </w:p>
          <w:p w14:paraId="3540160A"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r>
      <w:tr w:rsidR="000F09A8" w:rsidRPr="000F09A8" w14:paraId="25F8738C" w14:textId="77777777" w:rsidTr="00E15A82">
        <w:tc>
          <w:tcPr>
            <w:tcW w:w="1980" w:type="dxa"/>
            <w:gridSpan w:val="2"/>
          </w:tcPr>
          <w:p w14:paraId="18ECBC36" w14:textId="77777777"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c>
          <w:tcPr>
            <w:tcW w:w="7172" w:type="dxa"/>
            <w:gridSpan w:val="2"/>
            <w:hideMark/>
          </w:tcPr>
          <w:p w14:paraId="4CFD216F" w14:textId="77777777" w:rsidR="000F09A8" w:rsidRPr="000F09A8" w:rsidRDefault="000F09A8" w:rsidP="000F09A8">
            <w:pPr>
              <w:jc w:val="both"/>
              <w:rPr>
                <w:rFonts w:ascii="Arial MT Bold" w:hAnsi="Arial MT Bold" w:cs="Arial MT Bold"/>
                <w:bCs/>
                <w:spacing w:val="-8"/>
                <w:sz w:val="24"/>
                <w:szCs w:val="24"/>
                <w:u w:color="000000"/>
                <w:lang w:eastAsia="ja-JP"/>
              </w:rPr>
            </w:pPr>
            <w:r w:rsidRPr="000F09A8">
              <w:rPr>
                <w:rFonts w:ascii="Arial MT Bold" w:hAnsi="Arial MT Bold" w:cs="Arial MT Bold"/>
                <w:bCs/>
                <w:spacing w:val="-8"/>
                <w:sz w:val="24"/>
                <w:szCs w:val="24"/>
                <w:u w:color="000000"/>
                <w:lang w:eastAsia="ja-JP"/>
              </w:rPr>
              <w:t xml:space="preserve">A key part of being the Charity that makes it easier to walk and cycle is that most colleagues cycle, walk, </w:t>
            </w:r>
            <w:proofErr w:type="gramStart"/>
            <w:r w:rsidRPr="000F09A8">
              <w:rPr>
                <w:rFonts w:ascii="Arial MT Bold" w:hAnsi="Arial MT Bold" w:cs="Arial MT Bold"/>
                <w:bCs/>
                <w:spacing w:val="-8"/>
                <w:sz w:val="24"/>
                <w:szCs w:val="24"/>
                <w:u w:color="000000"/>
                <w:lang w:eastAsia="ja-JP"/>
              </w:rPr>
              <w:t>wheel</w:t>
            </w:r>
            <w:proofErr w:type="gramEnd"/>
            <w:r w:rsidRPr="000F09A8">
              <w:rPr>
                <w:rFonts w:ascii="Arial MT Bold" w:hAnsi="Arial MT Bold" w:cs="Arial MT Bold"/>
                <w:bCs/>
                <w:spacing w:val="-8"/>
                <w:sz w:val="24"/>
                <w:szCs w:val="24"/>
                <w:u w:color="000000"/>
                <w:lang w:eastAsia="ja-JP"/>
              </w:rPr>
              <w:t xml:space="preserve"> or use public transport for the majority of their work journeys. We support this with access to a Sustrans pool bicycle and National Standards Cycling Training. </w:t>
            </w:r>
          </w:p>
        </w:tc>
      </w:tr>
    </w:tbl>
    <w:p w14:paraId="47757BA1" w14:textId="33A0A84D" w:rsidR="000F09A8" w:rsidRDefault="000F09A8" w:rsidP="000F09A8">
      <w:pPr>
        <w:spacing w:after="0" w:line="320" w:lineRule="exact"/>
        <w:jc w:val="both"/>
        <w:rPr>
          <w:rFonts w:ascii="Arial MT Bold" w:eastAsia="Arial" w:hAnsi="Arial MT Bold" w:cs="Arial MT Bold"/>
          <w:b/>
          <w:bCs/>
          <w:spacing w:val="-8"/>
          <w:sz w:val="28"/>
          <w:szCs w:val="28"/>
          <w:u w:color="000000"/>
          <w:lang w:eastAsia="ja-JP"/>
        </w:rPr>
      </w:pPr>
    </w:p>
    <w:p w14:paraId="35655389" w14:textId="77777777" w:rsidR="007F5DD2" w:rsidRPr="000F09A8" w:rsidRDefault="007F5DD2" w:rsidP="000F09A8">
      <w:pPr>
        <w:spacing w:after="0" w:line="320" w:lineRule="exact"/>
        <w:jc w:val="both"/>
        <w:rPr>
          <w:rFonts w:ascii="Arial MT Bold" w:eastAsia="Arial" w:hAnsi="Arial MT Bold" w:cs="Arial MT Bold"/>
          <w:b/>
          <w:bCs/>
          <w:spacing w:val="-8"/>
          <w:sz w:val="28"/>
          <w:szCs w:val="28"/>
          <w:u w:color="000000"/>
          <w:lang w:eastAsia="ja-JP"/>
        </w:rPr>
      </w:pPr>
    </w:p>
    <w:p w14:paraId="0114AB0E" w14:textId="77777777" w:rsidR="000F09A8" w:rsidRPr="000F09A8" w:rsidRDefault="000F09A8" w:rsidP="000F09A8">
      <w:pPr>
        <w:spacing w:after="0" w:line="320" w:lineRule="exact"/>
        <w:jc w:val="both"/>
        <w:rPr>
          <w:rFonts w:ascii="Arial MT Bold" w:eastAsia="Arial" w:hAnsi="Arial MT Bold" w:cs="Arial MT Bold"/>
          <w:b/>
          <w:bCs/>
          <w:spacing w:val="-8"/>
          <w:sz w:val="28"/>
          <w:szCs w:val="28"/>
          <w:u w:color="000000"/>
          <w:lang w:eastAsia="ja-JP"/>
        </w:rPr>
      </w:pPr>
    </w:p>
    <w:p w14:paraId="10F2EA37" w14:textId="362DF041" w:rsidR="000F09A8" w:rsidRDefault="000F09A8" w:rsidP="000F09A8">
      <w:pPr>
        <w:spacing w:after="0" w:line="320" w:lineRule="exact"/>
        <w:jc w:val="both"/>
        <w:rPr>
          <w:rFonts w:ascii="Arial MT Bold" w:eastAsia="Arial" w:hAnsi="Arial MT Bold" w:cs="Arial MT Bold"/>
          <w:b/>
          <w:bCs/>
          <w:spacing w:val="-8"/>
          <w:sz w:val="28"/>
          <w:szCs w:val="28"/>
          <w:u w:color="000000"/>
          <w:lang w:eastAsia="ja-JP"/>
        </w:rPr>
      </w:pPr>
      <w:r w:rsidRPr="000F09A8">
        <w:rPr>
          <w:rFonts w:ascii="Arial MT Bold" w:eastAsia="Arial" w:hAnsi="Arial MT Bold" w:cs="Arial MT Bold"/>
          <w:b/>
          <w:bCs/>
          <w:spacing w:val="-8"/>
          <w:sz w:val="28"/>
          <w:szCs w:val="28"/>
          <w:u w:color="000000"/>
          <w:lang w:eastAsia="ja-JP"/>
        </w:rPr>
        <w:t>Job or Project Specific Information</w:t>
      </w:r>
    </w:p>
    <w:p w14:paraId="1B66AB22" w14:textId="4CBFEFB2" w:rsidR="00FE251B" w:rsidRDefault="00FE251B" w:rsidP="000F09A8">
      <w:pPr>
        <w:spacing w:after="0" w:line="320" w:lineRule="exact"/>
        <w:jc w:val="both"/>
        <w:rPr>
          <w:rFonts w:ascii="Arial MT Bold" w:eastAsia="Arial" w:hAnsi="Arial MT Bold" w:cs="Arial MT Bold"/>
          <w:b/>
          <w:bCs/>
          <w:spacing w:val="-8"/>
          <w:sz w:val="28"/>
          <w:szCs w:val="28"/>
          <w:u w:color="000000"/>
          <w:lang w:eastAsia="ja-JP"/>
        </w:rPr>
      </w:pPr>
    </w:p>
    <w:p w14:paraId="7A5B7047" w14:textId="77777777" w:rsidR="00FE251B" w:rsidRPr="000F09A8" w:rsidRDefault="00FE251B" w:rsidP="000F09A8">
      <w:pPr>
        <w:spacing w:after="0" w:line="320" w:lineRule="exact"/>
        <w:jc w:val="both"/>
        <w:rPr>
          <w:rFonts w:ascii="Arial MT Bold" w:eastAsia="Arial" w:hAnsi="Arial MT Bold" w:cs="Arial MT Bold"/>
          <w:b/>
          <w:bCs/>
          <w:spacing w:val="-8"/>
          <w:sz w:val="28"/>
          <w:szCs w:val="28"/>
          <w:u w:color="000000"/>
          <w:lang w:eastAsia="ja-JP"/>
        </w:rPr>
      </w:pPr>
    </w:p>
    <w:p w14:paraId="52100750" w14:textId="77777777" w:rsidR="000F09A8" w:rsidRPr="000F09A8" w:rsidRDefault="000F09A8" w:rsidP="000F09A8">
      <w:pPr>
        <w:spacing w:after="0" w:line="240" w:lineRule="auto"/>
        <w:rPr>
          <w:rFonts w:ascii="Helvetica 55 Roman" w:eastAsia="Times New Roman" w:hAnsi="Helvetica 55 Roman" w:cs="Times New Roman"/>
          <w:sz w:val="24"/>
          <w:szCs w:val="20"/>
          <w:lang w:eastAsia="en-GB"/>
        </w:rPr>
      </w:pPr>
      <w:r w:rsidRPr="000F09A8">
        <w:rPr>
          <w:rFonts w:ascii="Helvetica 55 Roman" w:eastAsia="Times New Roman" w:hAnsi="Helvetica 55 Roman" w:cs="Times New Roman"/>
          <w:sz w:val="24"/>
          <w:szCs w:val="20"/>
          <w:lang w:eastAsia="en-GB"/>
        </w:rPr>
        <w:t xml:space="preserve">Sustrans is a leading UK charity enabling people to travel by foot, </w:t>
      </w:r>
      <w:proofErr w:type="gramStart"/>
      <w:r w:rsidRPr="000F09A8">
        <w:rPr>
          <w:rFonts w:ascii="Helvetica 55 Roman" w:eastAsia="Times New Roman" w:hAnsi="Helvetica 55 Roman" w:cs="Times New Roman"/>
          <w:sz w:val="24"/>
          <w:szCs w:val="20"/>
          <w:lang w:eastAsia="en-GB"/>
        </w:rPr>
        <w:t>bike</w:t>
      </w:r>
      <w:proofErr w:type="gramEnd"/>
      <w:r w:rsidRPr="000F09A8">
        <w:rPr>
          <w:rFonts w:ascii="Helvetica 55 Roman" w:eastAsia="Times New Roman" w:hAnsi="Helvetica 55 Roman" w:cs="Times New Roman"/>
          <w:sz w:val="24"/>
          <w:szCs w:val="20"/>
          <w:lang w:eastAsia="en-GB"/>
        </w:rPr>
        <w:t xml:space="preserve"> or public transport for more of the journeys we make every day. One aspect of our work is our Behaviour Change programme, working in workplaces across the UK to encourage active travel. </w:t>
      </w:r>
    </w:p>
    <w:p w14:paraId="4BF56A68" w14:textId="77777777" w:rsidR="000F09A8" w:rsidRPr="000F09A8" w:rsidRDefault="000F09A8" w:rsidP="000F09A8">
      <w:pPr>
        <w:spacing w:after="0" w:line="240" w:lineRule="auto"/>
        <w:rPr>
          <w:rFonts w:ascii="Helvetica 55 Roman" w:eastAsia="Arial Unicode MS" w:hAnsi="Helvetica 55 Roman" w:cs="Arial Unicode MS"/>
          <w:sz w:val="24"/>
          <w:szCs w:val="24"/>
        </w:rPr>
      </w:pPr>
    </w:p>
    <w:p w14:paraId="20FFEDF3"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r w:rsidRPr="000F09A8">
        <w:rPr>
          <w:rFonts w:ascii="Helvetica 55 Roman" w:eastAsia="Arial" w:hAnsi="Helvetica 55 Roman" w:cs="Arial MT Black"/>
          <w:color w:val="000000"/>
          <w:sz w:val="24"/>
          <w:szCs w:val="24"/>
          <w:u w:color="000000"/>
          <w:lang w:val="en-US" w:eastAsia="ja-JP"/>
        </w:rPr>
        <w:t xml:space="preserve">The key aim </w:t>
      </w:r>
      <w:r w:rsidRPr="000F09A8">
        <w:rPr>
          <w:rFonts w:ascii="Helvetica 55 Roman" w:eastAsia="Arial" w:hAnsi="Helvetica 55 Roman" w:cs="Arial MT Black"/>
          <w:color w:val="000000"/>
          <w:sz w:val="24"/>
          <w:szCs w:val="24"/>
          <w:u w:color="000000"/>
          <w:lang w:eastAsia="ja-JP"/>
        </w:rPr>
        <w:t xml:space="preserve">of this role </w:t>
      </w:r>
      <w:r w:rsidRPr="000F09A8">
        <w:rPr>
          <w:rFonts w:ascii="Helvetica 55 Roman" w:eastAsia="Arial" w:hAnsi="Helvetica 55 Roman" w:cs="Arial MT Black"/>
          <w:color w:val="000000"/>
          <w:sz w:val="24"/>
          <w:szCs w:val="24"/>
          <w:u w:color="000000"/>
          <w:lang w:val="en-US" w:eastAsia="ja-JP"/>
        </w:rPr>
        <w:t xml:space="preserve">will be to increase walking, cycling and sustainable travel for commuting and workplace travel, creating transport modal shift from single-occupancy car travel within NHS Ayrshire and Arran. </w:t>
      </w:r>
    </w:p>
    <w:p w14:paraId="155858C6" w14:textId="77777777" w:rsidR="000F09A8" w:rsidRPr="000F09A8" w:rsidRDefault="000F09A8" w:rsidP="000F09A8">
      <w:pPr>
        <w:spacing w:after="0" w:line="240" w:lineRule="auto"/>
        <w:rPr>
          <w:rFonts w:ascii="Helvetica 55 Roman" w:eastAsia="Arial Unicode MS" w:hAnsi="Helvetica 55 Roman" w:cs="Arial Unicode MS"/>
          <w:sz w:val="24"/>
          <w:szCs w:val="24"/>
        </w:rPr>
      </w:pPr>
    </w:p>
    <w:p w14:paraId="47205D84" w14:textId="77777777" w:rsidR="003D04F1" w:rsidRDefault="003D04F1" w:rsidP="000F09A8">
      <w:pPr>
        <w:spacing w:after="0" w:line="240" w:lineRule="auto"/>
        <w:rPr>
          <w:rFonts w:ascii="Helvetica 55 Roman" w:eastAsia="Arial Unicode MS" w:hAnsi="Helvetica 55 Roman" w:cs="Arial Unicode MS"/>
          <w:sz w:val="24"/>
          <w:szCs w:val="24"/>
        </w:rPr>
      </w:pPr>
    </w:p>
    <w:p w14:paraId="6B883BBD" w14:textId="77777777" w:rsidR="003D04F1" w:rsidRDefault="003D04F1" w:rsidP="000F09A8">
      <w:pPr>
        <w:spacing w:after="0" w:line="240" w:lineRule="auto"/>
        <w:rPr>
          <w:rFonts w:ascii="Helvetica 55 Roman" w:eastAsia="Arial Unicode MS" w:hAnsi="Helvetica 55 Roman" w:cs="Arial Unicode MS"/>
          <w:sz w:val="24"/>
          <w:szCs w:val="24"/>
        </w:rPr>
      </w:pPr>
    </w:p>
    <w:p w14:paraId="79526111" w14:textId="35A0AD5C" w:rsidR="000F09A8" w:rsidRDefault="000F09A8" w:rsidP="000F09A8">
      <w:pPr>
        <w:spacing w:after="0" w:line="240" w:lineRule="auto"/>
        <w:rPr>
          <w:rFonts w:ascii="Helvetica 55 Roman" w:eastAsia="Arial Unicode MS" w:hAnsi="Helvetica 55 Roman" w:cs="Arial Unicode MS"/>
          <w:sz w:val="24"/>
          <w:szCs w:val="24"/>
        </w:rPr>
      </w:pPr>
      <w:r w:rsidRPr="000F09A8">
        <w:rPr>
          <w:rFonts w:ascii="Helvetica 55 Roman" w:eastAsia="Arial Unicode MS" w:hAnsi="Helvetica 55 Roman" w:cs="Arial Unicode MS"/>
          <w:sz w:val="24"/>
          <w:szCs w:val="24"/>
        </w:rPr>
        <w:t>This role will involve activity delivery and report writing, working alongside NHS Ayrshire and Arran. The role will engage with sites within NHS Ayrshire and Arran</w:t>
      </w:r>
      <w:r w:rsidR="003D04F1">
        <w:rPr>
          <w:rFonts w:ascii="Helvetica 55 Roman" w:eastAsia="Arial Unicode MS" w:hAnsi="Helvetica 55 Roman" w:cs="Arial Unicode MS"/>
          <w:sz w:val="24"/>
          <w:szCs w:val="24"/>
        </w:rPr>
        <w:t>.</w:t>
      </w:r>
    </w:p>
    <w:p w14:paraId="1BCCACFB" w14:textId="1614DF8B" w:rsidR="006D2F52" w:rsidRDefault="006D2F52" w:rsidP="000F09A8">
      <w:pPr>
        <w:spacing w:after="0" w:line="240" w:lineRule="auto"/>
        <w:rPr>
          <w:rFonts w:ascii="Helvetica 55 Roman" w:eastAsia="Arial Unicode MS" w:hAnsi="Helvetica 55 Roman" w:cs="Arial Unicode MS"/>
          <w:sz w:val="24"/>
          <w:szCs w:val="24"/>
        </w:rPr>
      </w:pPr>
    </w:p>
    <w:p w14:paraId="304E7E5D" w14:textId="77777777" w:rsidR="00E2561A" w:rsidRPr="00E2561A" w:rsidRDefault="00E2561A" w:rsidP="00E2561A">
      <w:pPr>
        <w:jc w:val="both"/>
        <w:rPr>
          <w:rFonts w:ascii="Helvetica 55 Roman" w:hAnsi="Helvetica 55 Roman" w:cs="Arial MT Bold"/>
          <w:bCs/>
          <w:spacing w:val="-8"/>
          <w:sz w:val="24"/>
          <w:szCs w:val="24"/>
          <w:u w:color="000000"/>
          <w:lang w:eastAsia="ja-JP"/>
        </w:rPr>
      </w:pPr>
      <w:r w:rsidRPr="00E2561A">
        <w:rPr>
          <w:rFonts w:ascii="Helvetica 55 Roman" w:hAnsi="Helvetica 55 Roman" w:cs="Arial MT Bold"/>
          <w:bCs/>
          <w:spacing w:val="-8"/>
          <w:sz w:val="24"/>
          <w:szCs w:val="24"/>
          <w:u w:color="000000"/>
          <w:lang w:eastAsia="ja-JP"/>
        </w:rPr>
        <w:t>Reporting the into the Workplaces Coordinator</w:t>
      </w:r>
    </w:p>
    <w:p w14:paraId="39D0A07A" w14:textId="4D71606C" w:rsidR="006D2F52" w:rsidRPr="00E2561A" w:rsidRDefault="00E2561A" w:rsidP="00E2561A">
      <w:pPr>
        <w:spacing w:after="0" w:line="240" w:lineRule="auto"/>
        <w:rPr>
          <w:rFonts w:ascii="Helvetica 55 Roman" w:eastAsia="Arial Unicode MS" w:hAnsi="Helvetica 55 Roman" w:cs="Arial Unicode MS"/>
          <w:sz w:val="24"/>
          <w:szCs w:val="24"/>
        </w:rPr>
      </w:pPr>
      <w:r w:rsidRPr="00E2561A">
        <w:rPr>
          <w:rFonts w:ascii="Helvetica 55 Roman" w:hAnsi="Helvetica 55 Roman" w:cs="Arial MT Bold"/>
          <w:bCs/>
          <w:spacing w:val="-8"/>
          <w:sz w:val="24"/>
          <w:szCs w:val="24"/>
          <w:u w:color="000000"/>
          <w:lang w:eastAsia="ja-JP"/>
        </w:rPr>
        <w:t>The advertised role does not have line management responsibility</w:t>
      </w:r>
    </w:p>
    <w:p w14:paraId="6862D1C5"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p>
    <w:tbl>
      <w:tblPr>
        <w:tblStyle w:val="TableGrid2"/>
        <w:tblpPr w:leftFromText="180" w:rightFromText="180" w:horzAnchor="margin" w:tblpY="-430"/>
        <w:tblW w:w="0" w:type="auto"/>
        <w:tblInd w:w="0" w:type="dxa"/>
        <w:tblLook w:val="04A0" w:firstRow="1" w:lastRow="0" w:firstColumn="1" w:lastColumn="0" w:noHBand="0" w:noVBand="1"/>
      </w:tblPr>
      <w:tblGrid>
        <w:gridCol w:w="222"/>
        <w:gridCol w:w="8794"/>
      </w:tblGrid>
      <w:tr w:rsidR="000F09A8" w:rsidRPr="000F09A8" w14:paraId="740B7318" w14:textId="77777777" w:rsidTr="006D2F52">
        <w:tc>
          <w:tcPr>
            <w:tcW w:w="280" w:type="dxa"/>
            <w:tcBorders>
              <w:top w:val="single" w:sz="4" w:space="0" w:color="auto"/>
              <w:left w:val="single" w:sz="4" w:space="0" w:color="auto"/>
              <w:bottom w:val="single" w:sz="4" w:space="0" w:color="auto"/>
              <w:right w:val="single" w:sz="4" w:space="0" w:color="auto"/>
            </w:tcBorders>
            <w:hideMark/>
          </w:tcPr>
          <w:p w14:paraId="32165180" w14:textId="38AD49ED" w:rsidR="000F09A8" w:rsidRPr="006D2F52" w:rsidRDefault="000F09A8" w:rsidP="000F09A8">
            <w:pPr>
              <w:spacing w:line="320" w:lineRule="exact"/>
              <w:jc w:val="both"/>
              <w:rPr>
                <w:rFonts w:ascii="Arial MT Bold" w:hAnsi="Arial MT Bold" w:cs="Arial MT Bold"/>
                <w:bCs/>
                <w:spacing w:val="-8"/>
                <w:sz w:val="18"/>
                <w:szCs w:val="18"/>
                <w:u w:color="000000"/>
                <w:lang w:eastAsia="ja-JP"/>
              </w:rPr>
            </w:pPr>
          </w:p>
        </w:tc>
        <w:tc>
          <w:tcPr>
            <w:tcW w:w="8736" w:type="dxa"/>
            <w:tcBorders>
              <w:top w:val="single" w:sz="4" w:space="0" w:color="auto"/>
              <w:left w:val="single" w:sz="4" w:space="0" w:color="auto"/>
              <w:bottom w:val="single" w:sz="4" w:space="0" w:color="auto"/>
              <w:right w:val="single" w:sz="4" w:space="0" w:color="auto"/>
            </w:tcBorders>
            <w:hideMark/>
          </w:tcPr>
          <w:p w14:paraId="75398A31" w14:textId="77777777" w:rsidR="000F09A8" w:rsidRDefault="006D2F52" w:rsidP="000F09A8">
            <w:pPr>
              <w:jc w:val="both"/>
              <w:rPr>
                <w:rFonts w:cs="Arial MT Black"/>
                <w:noProof/>
                <w:color w:val="000000"/>
                <w:sz w:val="20"/>
                <w:szCs w:val="20"/>
                <w:u w:color="000000"/>
                <w:lang w:eastAsia="en-GB"/>
              </w:rPr>
            </w:pPr>
            <w:r>
              <w:rPr>
                <w:rFonts w:cs="Arial MT Black"/>
                <w:noProof/>
                <w:color w:val="000000"/>
                <w:sz w:val="20"/>
                <w:szCs w:val="20"/>
                <w:u w:color="000000"/>
                <w:lang w:eastAsia="en-GB"/>
              </w:rPr>
              <w:t>Where this role sits within the structure at Sustrans:-</w:t>
            </w:r>
          </w:p>
          <w:p w14:paraId="713A0DFD" w14:textId="3CC46774" w:rsidR="006D2F52" w:rsidRDefault="006D2F52" w:rsidP="000F09A8">
            <w:pPr>
              <w:jc w:val="both"/>
              <w:rPr>
                <w:rFonts w:cs="Arial MT Black"/>
                <w:bCs/>
                <w:noProof/>
                <w:color w:val="000000"/>
                <w:spacing w:val="-8"/>
                <w:sz w:val="20"/>
                <w:szCs w:val="20"/>
                <w:u w:color="000000"/>
                <w:lang w:eastAsia="en-GB"/>
              </w:rPr>
            </w:pPr>
            <w:r w:rsidRPr="000F09A8">
              <w:rPr>
                <w:rFonts w:cs="Arial MT Black"/>
                <w:noProof/>
                <w:color w:val="000000"/>
                <w:sz w:val="20"/>
                <w:szCs w:val="20"/>
                <w:u w:color="000000"/>
                <w:lang w:eastAsia="en-GB"/>
              </w:rPr>
              <w:drawing>
                <wp:anchor distT="0" distB="0" distL="114300" distR="114300" simplePos="0" relativeHeight="251659264" behindDoc="1" locked="0" layoutInCell="1" allowOverlap="1" wp14:anchorId="7EAEC7AE" wp14:editId="117524AB">
                  <wp:simplePos x="0" y="0"/>
                  <wp:positionH relativeFrom="column">
                    <wp:posOffset>-9525</wp:posOffset>
                  </wp:positionH>
                  <wp:positionV relativeFrom="paragraph">
                    <wp:posOffset>159385</wp:posOffset>
                  </wp:positionV>
                  <wp:extent cx="5454650" cy="2995295"/>
                  <wp:effectExtent l="0" t="38100" r="0" b="14605"/>
                  <wp:wrapThrough wrapText="bothSides">
                    <wp:wrapPolygon edited="0">
                      <wp:start x="7845" y="-275"/>
                      <wp:lineTo x="7845" y="3847"/>
                      <wp:lineTo x="8449" y="4396"/>
                      <wp:lineTo x="10033" y="4396"/>
                      <wp:lineTo x="7996" y="5358"/>
                      <wp:lineTo x="7845" y="6594"/>
                      <wp:lineTo x="7845" y="9067"/>
                      <wp:lineTo x="8223" y="10990"/>
                      <wp:lineTo x="8298" y="18271"/>
                      <wp:lineTo x="8751" y="19782"/>
                      <wp:lineTo x="8977" y="21568"/>
                      <wp:lineTo x="13805" y="21568"/>
                      <wp:lineTo x="13956" y="11402"/>
                      <wp:lineTo x="10108" y="10990"/>
                      <wp:lineTo x="12749" y="9616"/>
                      <wp:lineTo x="12824" y="5770"/>
                      <wp:lineTo x="12372" y="5220"/>
                      <wp:lineTo x="10410" y="4396"/>
                      <wp:lineTo x="12070" y="4396"/>
                      <wp:lineTo x="12749" y="3709"/>
                      <wp:lineTo x="12673" y="-275"/>
                      <wp:lineTo x="7845" y="-275"/>
                    </wp:wrapPolygon>
                  </wp:wrapThrough>
                  <wp:docPr id="6"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1D417AA9" w14:textId="6EDD59A1" w:rsidR="006D2F52" w:rsidRPr="000F09A8" w:rsidRDefault="006D2F52" w:rsidP="000F09A8">
            <w:pPr>
              <w:jc w:val="both"/>
              <w:rPr>
                <w:rFonts w:ascii="Arial MT Bold" w:hAnsi="Arial MT Bold" w:cs="Arial MT Bold"/>
                <w:bCs/>
                <w:spacing w:val="-8"/>
                <w:sz w:val="24"/>
                <w:szCs w:val="24"/>
                <w:u w:color="000000"/>
                <w:lang w:eastAsia="ja-JP"/>
              </w:rPr>
            </w:pPr>
          </w:p>
        </w:tc>
      </w:tr>
    </w:tbl>
    <w:p w14:paraId="764B476B" w14:textId="77777777" w:rsidR="000F09A8" w:rsidRPr="000F09A8" w:rsidRDefault="000F09A8" w:rsidP="000F09A8">
      <w:pPr>
        <w:spacing w:after="0" w:line="320" w:lineRule="exact"/>
        <w:ind w:left="1418" w:hanging="1418"/>
        <w:jc w:val="both"/>
        <w:rPr>
          <w:rFonts w:ascii="Helvetica 55 Roman" w:eastAsia="Arial" w:hAnsi="Helvetica 55 Roman" w:cs="Arial Regular"/>
          <w:sz w:val="24"/>
          <w:szCs w:val="24"/>
          <w:u w:color="000000"/>
          <w:lang w:eastAsia="en-GB"/>
        </w:rPr>
      </w:pPr>
      <w:r w:rsidRPr="000F09A8">
        <w:rPr>
          <w:rFonts w:ascii="Helvetica 55 Roman" w:eastAsia="Arial" w:hAnsi="Helvetica 55 Roman" w:cs="Arial Regular"/>
          <w:sz w:val="24"/>
          <w:szCs w:val="24"/>
          <w:u w:color="000000"/>
          <w:lang w:eastAsia="en-GB"/>
        </w:rPr>
        <w:t xml:space="preserve">In the NHS, the role will initially </w:t>
      </w:r>
      <w:r w:rsidRPr="000F09A8">
        <w:rPr>
          <w:rFonts w:ascii="Helvetica 55 Roman" w:eastAsia="Arial" w:hAnsi="Helvetica 55 Roman" w:cs="Arial Regular"/>
          <w:color w:val="000000"/>
          <w:sz w:val="24"/>
          <w:szCs w:val="24"/>
          <w:u w:color="000000"/>
          <w:lang w:eastAsia="en-GB"/>
        </w:rPr>
        <w:t>be</w:t>
      </w:r>
      <w:r w:rsidRPr="000F09A8">
        <w:rPr>
          <w:rFonts w:ascii="Helvetica 55 Roman" w:eastAsia="Arial" w:hAnsi="Helvetica 55 Roman" w:cs="Arial Regular"/>
          <w:sz w:val="24"/>
          <w:szCs w:val="24"/>
          <w:u w:color="000000"/>
          <w:lang w:eastAsia="en-GB"/>
        </w:rPr>
        <w:t xml:space="preserve"> task managed by the locality Public Health</w:t>
      </w:r>
    </w:p>
    <w:p w14:paraId="40FFBCB2" w14:textId="2157636D" w:rsidR="000F09A8" w:rsidRPr="000F09A8" w:rsidRDefault="000F09A8" w:rsidP="000F09A8">
      <w:pPr>
        <w:spacing w:after="0" w:line="320" w:lineRule="exact"/>
        <w:ind w:left="1418" w:hanging="1418"/>
        <w:jc w:val="both"/>
        <w:rPr>
          <w:rFonts w:ascii="Helvetica 55 Roman" w:eastAsia="Arial" w:hAnsi="Helvetica 55 Roman" w:cs="Arial Regular"/>
          <w:sz w:val="24"/>
          <w:szCs w:val="24"/>
          <w:u w:color="000000"/>
          <w:lang w:eastAsia="en-GB"/>
        </w:rPr>
      </w:pPr>
      <w:r w:rsidRPr="000F09A8">
        <w:rPr>
          <w:rFonts w:ascii="Helvetica 55 Roman" w:eastAsia="Arial" w:hAnsi="Helvetica 55 Roman" w:cs="Arial Regular"/>
          <w:sz w:val="24"/>
          <w:szCs w:val="24"/>
          <w:u w:color="000000"/>
          <w:lang w:eastAsia="en-GB"/>
        </w:rPr>
        <w:t xml:space="preserve">Improvement Officers for North, </w:t>
      </w:r>
      <w:r w:rsidR="005D3836" w:rsidRPr="000F09A8">
        <w:rPr>
          <w:rFonts w:ascii="Helvetica 55 Roman" w:eastAsia="Arial" w:hAnsi="Helvetica 55 Roman" w:cs="Arial Regular"/>
          <w:sz w:val="24"/>
          <w:szCs w:val="24"/>
          <w:u w:color="000000"/>
          <w:lang w:eastAsia="en-GB"/>
        </w:rPr>
        <w:t>East,</w:t>
      </w:r>
      <w:r w:rsidRPr="000F09A8">
        <w:rPr>
          <w:rFonts w:ascii="Helvetica 55 Roman" w:eastAsia="Arial" w:hAnsi="Helvetica 55 Roman" w:cs="Arial Regular"/>
          <w:sz w:val="24"/>
          <w:szCs w:val="24"/>
          <w:u w:color="000000"/>
          <w:lang w:eastAsia="en-GB"/>
        </w:rPr>
        <w:t xml:space="preserve"> and South Ayrshire along with the Energy</w:t>
      </w:r>
    </w:p>
    <w:p w14:paraId="2DF6D700" w14:textId="77777777" w:rsidR="000F09A8" w:rsidRPr="000F09A8" w:rsidRDefault="000F09A8" w:rsidP="000F09A8">
      <w:pPr>
        <w:spacing w:after="0" w:line="320" w:lineRule="exact"/>
        <w:ind w:left="1418" w:hanging="1418"/>
        <w:jc w:val="both"/>
        <w:rPr>
          <w:rFonts w:ascii="Helvetica 55 Roman" w:eastAsia="Arial" w:hAnsi="Helvetica 55 Roman" w:cs="Arial Regular"/>
          <w:sz w:val="20"/>
          <w:szCs w:val="20"/>
          <w:u w:color="000000"/>
          <w:lang w:eastAsia="en-GB"/>
        </w:rPr>
      </w:pPr>
      <w:r w:rsidRPr="000F09A8">
        <w:rPr>
          <w:rFonts w:ascii="Helvetica 55 Roman" w:eastAsia="Arial" w:hAnsi="Helvetica 55 Roman" w:cs="Arial Regular"/>
          <w:sz w:val="24"/>
          <w:szCs w:val="24"/>
          <w:u w:color="000000"/>
          <w:lang w:eastAsia="en-GB"/>
        </w:rPr>
        <w:t>Manager from Infrastructure and Support Services</w:t>
      </w:r>
      <w:r w:rsidRPr="000F09A8">
        <w:rPr>
          <w:rFonts w:ascii="Helvetica 55 Roman" w:eastAsia="Arial" w:hAnsi="Helvetica 55 Roman" w:cs="Arial Regular"/>
          <w:sz w:val="20"/>
          <w:szCs w:val="20"/>
          <w:u w:color="000000"/>
          <w:lang w:eastAsia="en-GB"/>
        </w:rPr>
        <w:t>.</w:t>
      </w:r>
    </w:p>
    <w:p w14:paraId="71A2E8C6" w14:textId="77777777" w:rsidR="000F09A8" w:rsidRPr="000F09A8" w:rsidRDefault="000F09A8" w:rsidP="000F09A8">
      <w:pPr>
        <w:spacing w:after="0" w:line="320" w:lineRule="exact"/>
        <w:ind w:left="1418" w:hanging="1418"/>
        <w:jc w:val="both"/>
        <w:rPr>
          <w:rFonts w:ascii="Arial MT Bold" w:eastAsia="Arial" w:hAnsi="Arial MT Bold" w:cs="Arial MT Bold"/>
          <w:b/>
          <w:bCs/>
          <w:spacing w:val="-8"/>
          <w:sz w:val="28"/>
          <w:szCs w:val="28"/>
          <w:u w:color="000000"/>
          <w:lang w:eastAsia="ja-JP"/>
        </w:rPr>
      </w:pPr>
    </w:p>
    <w:p w14:paraId="0417FE9A" w14:textId="77777777" w:rsidR="00B544FF" w:rsidRDefault="00B544FF" w:rsidP="000F09A8">
      <w:pPr>
        <w:spacing w:after="0" w:line="320" w:lineRule="exact"/>
        <w:jc w:val="both"/>
        <w:rPr>
          <w:rFonts w:ascii="Arial MT Bold" w:eastAsia="Arial" w:hAnsi="Arial MT Bold" w:cs="Arial MT Bold"/>
          <w:b/>
          <w:bCs/>
          <w:spacing w:val="-8"/>
          <w:sz w:val="28"/>
          <w:szCs w:val="28"/>
          <w:u w:val="single" w:color="000000"/>
          <w:lang w:eastAsia="ja-JP"/>
        </w:rPr>
      </w:pPr>
    </w:p>
    <w:p w14:paraId="11C8E29A" w14:textId="31C595FE" w:rsidR="000F09A8" w:rsidRPr="000F09A8" w:rsidRDefault="000F09A8" w:rsidP="000F09A8">
      <w:pPr>
        <w:spacing w:after="0" w:line="320" w:lineRule="exact"/>
        <w:jc w:val="both"/>
        <w:rPr>
          <w:rFonts w:ascii="Arial MT Bold" w:eastAsia="Arial" w:hAnsi="Arial MT Bold" w:cs="Arial MT Bold"/>
          <w:b/>
          <w:bCs/>
          <w:spacing w:val="-8"/>
          <w:sz w:val="24"/>
          <w:szCs w:val="24"/>
          <w:u w:val="single" w:color="000000"/>
          <w:lang w:eastAsia="ja-JP"/>
        </w:rPr>
      </w:pPr>
      <w:r w:rsidRPr="000F09A8">
        <w:rPr>
          <w:rFonts w:ascii="Arial MT Bold" w:eastAsia="Arial" w:hAnsi="Arial MT Bold" w:cs="Arial MT Bold"/>
          <w:b/>
          <w:bCs/>
          <w:spacing w:val="-8"/>
          <w:sz w:val="28"/>
          <w:szCs w:val="28"/>
          <w:u w:val="single" w:color="000000"/>
          <w:lang w:eastAsia="ja-JP"/>
        </w:rPr>
        <w:t>Job Description - About the Role</w:t>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r>
      <w:r w:rsidRPr="000F09A8">
        <w:rPr>
          <w:rFonts w:ascii="Arial MT Bold" w:eastAsia="Arial" w:hAnsi="Arial MT Bold" w:cs="Arial MT Bold"/>
          <w:b/>
          <w:bCs/>
          <w:spacing w:val="-8"/>
          <w:sz w:val="24"/>
          <w:szCs w:val="24"/>
          <w:u w:val="single" w:color="000000"/>
          <w:lang w:eastAsia="ja-JP"/>
        </w:rPr>
        <w:tab/>
        <w:t xml:space="preserve">         </w:t>
      </w:r>
    </w:p>
    <w:p w14:paraId="62A9EC5C" w14:textId="77777777" w:rsidR="000F09A8" w:rsidRPr="000F09A8" w:rsidRDefault="000F09A8" w:rsidP="000F09A8">
      <w:pPr>
        <w:spacing w:after="0" w:line="320" w:lineRule="exact"/>
        <w:ind w:left="1418" w:hanging="1418"/>
        <w:jc w:val="both"/>
        <w:rPr>
          <w:rFonts w:ascii="Arial MT Bold" w:eastAsia="Arial" w:hAnsi="Arial MT Bold" w:cs="Arial MT Bold"/>
          <w:b/>
          <w:bCs/>
          <w:spacing w:val="-8"/>
          <w:sz w:val="24"/>
          <w:szCs w:val="24"/>
          <w:u w:color="000000"/>
          <w:lang w:eastAsia="ja-JP"/>
        </w:rPr>
      </w:pPr>
    </w:p>
    <w:p w14:paraId="2BDD6B07" w14:textId="77777777" w:rsidR="000F09A8" w:rsidRPr="000F09A8" w:rsidRDefault="000F09A8" w:rsidP="000F09A8">
      <w:pPr>
        <w:spacing w:after="0" w:line="320" w:lineRule="exact"/>
        <w:ind w:left="1418" w:hanging="1418"/>
        <w:jc w:val="both"/>
        <w:rPr>
          <w:rFonts w:ascii="Arial MT Bold" w:eastAsia="Arial" w:hAnsi="Arial MT Bold" w:cs="Arial MT Bold"/>
          <w:b/>
          <w:bCs/>
          <w:spacing w:val="-8"/>
          <w:sz w:val="24"/>
          <w:szCs w:val="24"/>
          <w:u w:color="000000"/>
          <w:lang w:eastAsia="ja-JP"/>
        </w:rPr>
      </w:pPr>
      <w:r w:rsidRPr="000F09A8">
        <w:rPr>
          <w:rFonts w:ascii="Arial MT Bold" w:eastAsia="Arial" w:hAnsi="Arial MT Bold" w:cs="Arial MT Bold"/>
          <w:b/>
          <w:bCs/>
          <w:spacing w:val="-8"/>
          <w:sz w:val="24"/>
          <w:szCs w:val="24"/>
          <w:u w:color="000000"/>
          <w:lang w:eastAsia="ja-JP"/>
        </w:rPr>
        <w:t>Overview</w:t>
      </w:r>
    </w:p>
    <w:p w14:paraId="685FAAB5" w14:textId="77777777" w:rsidR="000F09A8" w:rsidRPr="000F09A8" w:rsidRDefault="000F09A8" w:rsidP="000F09A8">
      <w:pPr>
        <w:spacing w:after="0" w:line="320" w:lineRule="exact"/>
        <w:ind w:left="1418" w:hanging="1418"/>
        <w:jc w:val="both"/>
        <w:rPr>
          <w:rFonts w:ascii="Arial MT Bold" w:eastAsia="Arial" w:hAnsi="Arial MT Bold" w:cs="Arial MT Bold"/>
          <w:b/>
          <w:bCs/>
          <w:spacing w:val="-8"/>
          <w:sz w:val="24"/>
          <w:szCs w:val="24"/>
          <w:u w:color="000000"/>
          <w:lang w:eastAsia="ja-JP"/>
        </w:rPr>
      </w:pPr>
    </w:p>
    <w:p w14:paraId="3924C050"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r w:rsidRPr="000F09A8">
        <w:rPr>
          <w:rFonts w:ascii="Helvetica 55 Roman" w:eastAsia="Calibri" w:hAnsi="Helvetica 55 Roman" w:cs="Times New Roman"/>
          <w:sz w:val="24"/>
          <w:szCs w:val="24"/>
        </w:rPr>
        <w:t>The purpose of this role is to</w:t>
      </w:r>
      <w:r w:rsidRPr="000F09A8">
        <w:rPr>
          <w:rFonts w:ascii="Helvetica 55 Roman" w:eastAsia="Calibri" w:hAnsi="Helvetica 55 Roman" w:cs="Times New Roman"/>
          <w:sz w:val="24"/>
          <w:szCs w:val="24"/>
          <w:lang w:val="x-none"/>
        </w:rPr>
        <w:t xml:space="preserve"> work alongside NHS </w:t>
      </w:r>
      <w:r w:rsidRPr="000F09A8">
        <w:rPr>
          <w:rFonts w:ascii="Helvetica 55 Roman" w:eastAsia="Calibri" w:hAnsi="Helvetica 55 Roman" w:cs="Times New Roman"/>
          <w:sz w:val="24"/>
          <w:szCs w:val="24"/>
        </w:rPr>
        <w:t>Ayrshire and Arran</w:t>
      </w:r>
      <w:r w:rsidRPr="000F09A8">
        <w:rPr>
          <w:rFonts w:ascii="Helvetica 55 Roman" w:eastAsia="Calibri" w:hAnsi="Helvetica 55 Roman" w:cs="Times New Roman"/>
          <w:sz w:val="24"/>
          <w:szCs w:val="24"/>
          <w:lang w:val="x-none"/>
        </w:rPr>
        <w:t xml:space="preserve"> </w:t>
      </w:r>
      <w:proofErr w:type="gramStart"/>
      <w:r w:rsidRPr="000F09A8">
        <w:rPr>
          <w:rFonts w:ascii="Helvetica 55 Roman" w:eastAsia="Calibri" w:hAnsi="Helvetica 55 Roman" w:cs="Times New Roman"/>
          <w:sz w:val="24"/>
          <w:szCs w:val="24"/>
          <w:lang w:val="x-none"/>
        </w:rPr>
        <w:t>in order to</w:t>
      </w:r>
      <w:proofErr w:type="gramEnd"/>
      <w:r w:rsidRPr="000F09A8">
        <w:rPr>
          <w:rFonts w:ascii="Helvetica 55 Roman" w:eastAsia="Calibri" w:hAnsi="Helvetica 55 Roman" w:cs="Times New Roman"/>
          <w:sz w:val="24"/>
          <w:szCs w:val="24"/>
          <w:lang w:val="x-none"/>
        </w:rPr>
        <w:t xml:space="preserve"> produce a series of site-specific Active Travel Action Plans (ATAPs). </w:t>
      </w:r>
    </w:p>
    <w:p w14:paraId="51F29FBE"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p>
    <w:p w14:paraId="63E71E54"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r w:rsidRPr="000F09A8">
        <w:rPr>
          <w:rFonts w:ascii="Helvetica 55 Roman" w:eastAsia="Calibri" w:hAnsi="Helvetica 55 Roman" w:cs="Times New Roman"/>
          <w:sz w:val="24"/>
          <w:szCs w:val="24"/>
        </w:rPr>
        <w:t>The post holder will</w:t>
      </w:r>
      <w:r w:rsidRPr="000F09A8">
        <w:rPr>
          <w:rFonts w:ascii="Helvetica 55 Roman" w:eastAsia="Calibri" w:hAnsi="Helvetica 55 Roman" w:cs="Times New Roman"/>
          <w:sz w:val="24"/>
          <w:szCs w:val="24"/>
          <w:lang w:val="x-none"/>
        </w:rPr>
        <w:t xml:space="preserve"> engage NHS </w:t>
      </w:r>
      <w:r w:rsidRPr="000F09A8">
        <w:rPr>
          <w:rFonts w:ascii="Helvetica 55 Roman" w:eastAsia="Calibri" w:hAnsi="Helvetica 55 Roman" w:cs="Times New Roman"/>
          <w:sz w:val="24"/>
          <w:szCs w:val="24"/>
        </w:rPr>
        <w:t xml:space="preserve">Ayrshire and Arran </w:t>
      </w:r>
      <w:r w:rsidRPr="000F09A8">
        <w:rPr>
          <w:rFonts w:ascii="Helvetica 55 Roman" w:eastAsia="Calibri" w:hAnsi="Helvetica 55 Roman" w:cs="Times New Roman"/>
          <w:sz w:val="24"/>
          <w:szCs w:val="24"/>
          <w:lang w:val="x-none"/>
        </w:rPr>
        <w:t xml:space="preserve">staff through a range of activities (as identified through the ATAPs) designed to increase the number of active and/or sustainable travel journeys for commuting and business travel. </w:t>
      </w:r>
    </w:p>
    <w:p w14:paraId="34836258"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p>
    <w:p w14:paraId="2F609E0A"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proofErr w:type="spellStart"/>
      <w:r w:rsidRPr="000F09A8">
        <w:rPr>
          <w:rFonts w:ascii="Helvetica 55 Roman" w:eastAsia="Calibri" w:hAnsi="Helvetica 55 Roman" w:cs="Times New Roman"/>
          <w:sz w:val="24"/>
          <w:szCs w:val="24"/>
        </w:rPr>
        <w:t>T</w:t>
      </w:r>
      <w:r w:rsidRPr="000F09A8">
        <w:rPr>
          <w:rFonts w:ascii="Helvetica 55 Roman" w:eastAsia="Calibri" w:hAnsi="Helvetica 55 Roman" w:cs="Times New Roman"/>
          <w:sz w:val="24"/>
          <w:szCs w:val="24"/>
          <w:lang w:val="x-none"/>
        </w:rPr>
        <w:t>he</w:t>
      </w:r>
      <w:proofErr w:type="spellEnd"/>
      <w:r w:rsidRPr="000F09A8">
        <w:rPr>
          <w:rFonts w:ascii="Helvetica 55 Roman" w:eastAsia="Calibri" w:hAnsi="Helvetica 55 Roman" w:cs="Times New Roman"/>
          <w:sz w:val="24"/>
          <w:szCs w:val="24"/>
        </w:rPr>
        <w:t xml:space="preserve"> post holder will also</w:t>
      </w:r>
      <w:r w:rsidRPr="000F09A8">
        <w:rPr>
          <w:rFonts w:ascii="Helvetica 55 Roman" w:eastAsia="Calibri" w:hAnsi="Helvetica 55 Roman" w:cs="Times New Roman"/>
          <w:sz w:val="24"/>
          <w:szCs w:val="24"/>
          <w:lang w:val="x-none"/>
        </w:rPr>
        <w:t xml:space="preserve"> promote existing active and sustainable travel initiatives</w:t>
      </w:r>
      <w:r w:rsidRPr="000F09A8">
        <w:rPr>
          <w:rFonts w:ascii="Helvetica 55 Roman" w:eastAsia="Calibri" w:hAnsi="Helvetica 55 Roman" w:cs="Times New Roman"/>
          <w:sz w:val="24"/>
          <w:szCs w:val="24"/>
        </w:rPr>
        <w:t xml:space="preserve"> and contribute to the Sustainability Assessment Tool and Sustainability Strategy.</w:t>
      </w:r>
    </w:p>
    <w:p w14:paraId="289BB7D5" w14:textId="77777777" w:rsidR="000F09A8" w:rsidRPr="000F09A8" w:rsidRDefault="000F09A8" w:rsidP="000F09A8">
      <w:pPr>
        <w:spacing w:after="0" w:line="240" w:lineRule="auto"/>
        <w:rPr>
          <w:rFonts w:ascii="Helvetica 55 Roman" w:eastAsia="Calibri" w:hAnsi="Helvetica 55 Roman" w:cs="Times New Roman"/>
          <w:sz w:val="24"/>
          <w:szCs w:val="24"/>
          <w:lang w:val="x-none"/>
        </w:rPr>
      </w:pPr>
    </w:p>
    <w:p w14:paraId="78E823D1" w14:textId="77777777" w:rsidR="000F09A8" w:rsidRPr="000F09A8" w:rsidRDefault="000F09A8" w:rsidP="000F09A8">
      <w:pPr>
        <w:spacing w:after="0" w:line="240" w:lineRule="auto"/>
        <w:rPr>
          <w:rFonts w:ascii="Helvetica 55 Roman" w:eastAsia="Times New Roman" w:hAnsi="Helvetica 55 Roman" w:cs="Times New Roman"/>
          <w:b/>
          <w:sz w:val="24"/>
          <w:szCs w:val="20"/>
          <w:lang w:eastAsia="en-GB"/>
        </w:rPr>
      </w:pPr>
      <w:r w:rsidRPr="000F09A8">
        <w:rPr>
          <w:rFonts w:ascii="Helvetica 55 Roman" w:eastAsia="Times New Roman" w:hAnsi="Helvetica 55 Roman" w:cs="Times New Roman"/>
          <w:b/>
          <w:sz w:val="24"/>
          <w:szCs w:val="20"/>
          <w:lang w:eastAsia="en-GB"/>
        </w:rPr>
        <w:t>Regional organisational structure:</w:t>
      </w:r>
    </w:p>
    <w:p w14:paraId="7CB30707" w14:textId="57FADD30" w:rsidR="000F09A8" w:rsidRPr="000F09A8" w:rsidRDefault="000F09A8" w:rsidP="000F09A8">
      <w:pPr>
        <w:spacing w:after="0" w:line="240" w:lineRule="auto"/>
        <w:rPr>
          <w:rFonts w:ascii="Helvetica 55 Roman" w:eastAsia="Times New Roman" w:hAnsi="Helvetica 55 Roman" w:cs="Times New Roman"/>
          <w:sz w:val="24"/>
          <w:szCs w:val="20"/>
          <w:lang w:eastAsia="en-GB"/>
        </w:rPr>
      </w:pPr>
      <w:r w:rsidRPr="000F09A8">
        <w:rPr>
          <w:rFonts w:ascii="Helvetica 55 Roman" w:eastAsia="Times New Roman" w:hAnsi="Helvetica 55 Roman" w:cs="Times New Roman"/>
          <w:sz w:val="24"/>
          <w:szCs w:val="20"/>
          <w:lang w:eastAsia="en-GB"/>
        </w:rPr>
        <w:lastRenderedPageBreak/>
        <w:t>The post holder will be line managed by the</w:t>
      </w:r>
      <w:r w:rsidRPr="000F09A8">
        <w:rPr>
          <w:rFonts w:ascii="Helvetica 55 Roman" w:eastAsia="Calibri" w:hAnsi="Helvetica 55 Roman" w:cs="Times New Roman"/>
          <w:sz w:val="24"/>
          <w:szCs w:val="24"/>
        </w:rPr>
        <w:t xml:space="preserve"> Delivery Coordinator</w:t>
      </w:r>
      <w:r w:rsidRPr="000F09A8">
        <w:rPr>
          <w:rFonts w:ascii="Calibri" w:eastAsia="Calibri" w:hAnsi="Calibri" w:cs="Times New Roman"/>
        </w:rPr>
        <w:t xml:space="preserve">, </w:t>
      </w:r>
      <w:r w:rsidRPr="000F09A8">
        <w:rPr>
          <w:rFonts w:ascii="Helvetica 55 Roman" w:eastAsia="Times New Roman" w:hAnsi="Helvetica 55 Roman" w:cs="Times New Roman"/>
          <w:sz w:val="24"/>
          <w:szCs w:val="20"/>
          <w:lang w:eastAsia="en-GB"/>
        </w:rPr>
        <w:t xml:space="preserve">Behaviour Change, Workplaces based in Edinburgh and will be embedded with NHS Ayrshire and Arran </w:t>
      </w:r>
      <w:r w:rsidR="008D6182" w:rsidRPr="000F09A8">
        <w:rPr>
          <w:rFonts w:ascii="Helvetica 55 Roman" w:eastAsia="Times New Roman" w:hAnsi="Helvetica 55 Roman" w:cs="Times New Roman"/>
          <w:sz w:val="24"/>
          <w:szCs w:val="20"/>
          <w:lang w:eastAsia="en-GB"/>
        </w:rPr>
        <w:t>within: -</w:t>
      </w:r>
    </w:p>
    <w:p w14:paraId="7B218C5A" w14:textId="77777777" w:rsidR="000F09A8" w:rsidRPr="000F09A8" w:rsidRDefault="000F09A8" w:rsidP="000F09A8">
      <w:pPr>
        <w:spacing w:after="0" w:line="240" w:lineRule="auto"/>
        <w:rPr>
          <w:rFonts w:ascii="Helvetica 55 Roman" w:eastAsia="Times New Roman" w:hAnsi="Helvetica 55 Roman" w:cs="Times New Roman"/>
          <w:sz w:val="24"/>
          <w:szCs w:val="20"/>
          <w:lang w:eastAsia="en-GB"/>
        </w:rPr>
      </w:pPr>
      <w:r w:rsidRPr="000F09A8">
        <w:rPr>
          <w:rFonts w:ascii="Helvetica 55 Roman" w:eastAsia="Times New Roman" w:hAnsi="Helvetica 55 Roman" w:cs="Times New Roman"/>
          <w:sz w:val="24"/>
          <w:szCs w:val="20"/>
          <w:lang w:eastAsia="en-GB"/>
        </w:rPr>
        <w:t xml:space="preserve">(1)  Public Health    at </w:t>
      </w:r>
      <w:r w:rsidRPr="000F09A8">
        <w:rPr>
          <w:rFonts w:ascii="Arial" w:eastAsia="Arial" w:hAnsi="Arial" w:cs="Arial"/>
        </w:rPr>
        <w:t>Afton House, Dalmellington Road, Ayr;</w:t>
      </w:r>
      <w:r w:rsidRPr="000F09A8">
        <w:rPr>
          <w:rFonts w:ascii="Helvetica 55 Roman" w:eastAsia="Times New Roman" w:hAnsi="Helvetica 55 Roman" w:cs="Times New Roman"/>
          <w:sz w:val="24"/>
          <w:szCs w:val="20"/>
          <w:lang w:eastAsia="en-GB"/>
        </w:rPr>
        <w:t xml:space="preserve"> and   </w:t>
      </w:r>
    </w:p>
    <w:p w14:paraId="51125FCA" w14:textId="77777777" w:rsidR="000F09A8" w:rsidRPr="000F09A8" w:rsidRDefault="000F09A8" w:rsidP="007367BF">
      <w:pPr>
        <w:shd w:val="clear" w:color="auto" w:fill="FFFFFF"/>
        <w:spacing w:after="0" w:line="240" w:lineRule="auto"/>
        <w:jc w:val="both"/>
        <w:rPr>
          <w:rFonts w:ascii="Arial" w:eastAsia="Arial" w:hAnsi="Arial" w:cs="Times New Roman"/>
          <w:sz w:val="24"/>
          <w:szCs w:val="24"/>
        </w:rPr>
      </w:pPr>
      <w:r w:rsidRPr="000F09A8">
        <w:rPr>
          <w:rFonts w:ascii="Arial" w:eastAsia="Arial" w:hAnsi="Arial" w:cs="Arial"/>
        </w:rPr>
        <w:t xml:space="preserve">(2)  Infrastructure and Support Services at Eglinton House </w:t>
      </w:r>
      <w:r w:rsidRPr="000F09A8">
        <w:rPr>
          <w:rFonts w:ascii="Arial" w:eastAsia="Arial" w:hAnsi="Arial" w:cs="Times New Roman"/>
          <w:sz w:val="24"/>
          <w:szCs w:val="24"/>
        </w:rPr>
        <w:t>Ailsa Hospital, Dalmellington Road, Ayr KA6 6AB</w:t>
      </w:r>
    </w:p>
    <w:p w14:paraId="0F938500" w14:textId="676E7CD7" w:rsidR="00305DBA" w:rsidRPr="00174881" w:rsidRDefault="000F09A8" w:rsidP="00305DBA">
      <w:pPr>
        <w:shd w:val="clear" w:color="auto" w:fill="FFFFFF"/>
        <w:spacing w:after="300" w:line="252" w:lineRule="auto"/>
        <w:jc w:val="both"/>
        <w:rPr>
          <w:rFonts w:ascii="Helvetica 55 Roman" w:eastAsia="Calibri" w:hAnsi="Helvetica 55 Roman" w:cs="Calibri"/>
          <w:color w:val="FF0000"/>
          <w:sz w:val="24"/>
          <w:szCs w:val="24"/>
          <w:highlight w:val="yellow"/>
          <w:lang w:eastAsia="en-GB"/>
        </w:rPr>
      </w:pPr>
      <w:r w:rsidRPr="00E23594">
        <w:rPr>
          <w:rFonts w:ascii="Helvetica 55 Roman" w:eastAsia="Times New Roman" w:hAnsi="Helvetica 55 Roman" w:cs="Times New Roman"/>
          <w:sz w:val="24"/>
          <w:szCs w:val="24"/>
          <w:lang w:eastAsia="en-GB"/>
        </w:rPr>
        <w:t xml:space="preserve">The post holder will be task </w:t>
      </w:r>
      <w:r w:rsidR="00034260" w:rsidRPr="00E23594">
        <w:rPr>
          <w:rFonts w:ascii="Helvetica 55 Roman" w:eastAsia="Times New Roman" w:hAnsi="Helvetica 55 Roman" w:cs="Times New Roman"/>
          <w:sz w:val="24"/>
          <w:szCs w:val="24"/>
          <w:lang w:eastAsia="en-GB"/>
        </w:rPr>
        <w:t>managed by</w:t>
      </w:r>
      <w:r w:rsidR="00A47914" w:rsidRPr="00E23594">
        <w:rPr>
          <w:rFonts w:ascii="Helvetica 55 Roman" w:eastAsia="Times New Roman" w:hAnsi="Helvetica 55 Roman" w:cs="Times New Roman"/>
          <w:sz w:val="24"/>
          <w:szCs w:val="24"/>
          <w:lang w:eastAsia="en-GB"/>
        </w:rPr>
        <w:t xml:space="preserve"> </w:t>
      </w:r>
      <w:r w:rsidR="00A47914" w:rsidRPr="00E23594">
        <w:rPr>
          <w:rFonts w:ascii="Helvetica 55 Roman" w:eastAsia="Calibri" w:hAnsi="Helvetica 55 Roman" w:cs="Calibri"/>
          <w:sz w:val="24"/>
          <w:szCs w:val="24"/>
        </w:rPr>
        <w:t xml:space="preserve">the Public </w:t>
      </w:r>
      <w:proofErr w:type="gramStart"/>
      <w:r w:rsidR="00A47914" w:rsidRPr="00E23594">
        <w:rPr>
          <w:rFonts w:ascii="Helvetica 55 Roman" w:eastAsia="Calibri" w:hAnsi="Helvetica 55 Roman" w:cs="Calibri"/>
          <w:sz w:val="24"/>
          <w:szCs w:val="24"/>
        </w:rPr>
        <w:t>Health  Improvement</w:t>
      </w:r>
      <w:proofErr w:type="gramEnd"/>
      <w:r w:rsidR="00A47914" w:rsidRPr="00E23594">
        <w:rPr>
          <w:rFonts w:ascii="Helvetica 55 Roman" w:eastAsia="Calibri" w:hAnsi="Helvetica 55 Roman" w:cs="Calibri"/>
          <w:sz w:val="24"/>
          <w:szCs w:val="24"/>
        </w:rPr>
        <w:t xml:space="preserve"> officers</w:t>
      </w:r>
      <w:r w:rsidR="00E23594" w:rsidRPr="00E23594">
        <w:rPr>
          <w:rFonts w:ascii="Helvetica 55 Roman" w:eastAsia="Calibri" w:hAnsi="Helvetica 55 Roman" w:cs="Calibri"/>
          <w:sz w:val="24"/>
          <w:szCs w:val="24"/>
        </w:rPr>
        <w:t xml:space="preserve"> in </w:t>
      </w:r>
      <w:r w:rsidR="00A47914" w:rsidRPr="00E23594">
        <w:rPr>
          <w:rFonts w:ascii="Helvetica 55 Roman" w:eastAsia="Calibri" w:hAnsi="Helvetica 55 Roman" w:cs="Calibri"/>
          <w:sz w:val="24"/>
          <w:szCs w:val="24"/>
        </w:rPr>
        <w:t xml:space="preserve"> N</w:t>
      </w:r>
      <w:r w:rsidR="00E23594" w:rsidRPr="00E23594">
        <w:rPr>
          <w:rFonts w:ascii="Helvetica 55 Roman" w:eastAsia="Calibri" w:hAnsi="Helvetica 55 Roman" w:cs="Calibri"/>
          <w:sz w:val="24"/>
          <w:szCs w:val="24"/>
        </w:rPr>
        <w:t xml:space="preserve">orth </w:t>
      </w:r>
      <w:r w:rsidR="00A47914" w:rsidRPr="00E23594">
        <w:rPr>
          <w:rFonts w:ascii="Helvetica 55 Roman" w:eastAsia="Calibri" w:hAnsi="Helvetica 55 Roman" w:cs="Calibri"/>
          <w:sz w:val="24"/>
          <w:szCs w:val="24"/>
        </w:rPr>
        <w:t>, E</w:t>
      </w:r>
      <w:r w:rsidR="00E23594" w:rsidRPr="00E23594">
        <w:rPr>
          <w:rFonts w:ascii="Helvetica 55 Roman" w:eastAsia="Calibri" w:hAnsi="Helvetica 55 Roman" w:cs="Calibri"/>
          <w:sz w:val="24"/>
          <w:szCs w:val="24"/>
        </w:rPr>
        <w:t xml:space="preserve">ast </w:t>
      </w:r>
      <w:r w:rsidR="00A47914" w:rsidRPr="00E23594">
        <w:rPr>
          <w:rFonts w:ascii="Helvetica 55 Roman" w:eastAsia="Calibri" w:hAnsi="Helvetica 55 Roman" w:cs="Calibri"/>
          <w:sz w:val="24"/>
          <w:szCs w:val="24"/>
        </w:rPr>
        <w:t xml:space="preserve"> &amp; S</w:t>
      </w:r>
      <w:r w:rsidR="00E23594" w:rsidRPr="00E23594">
        <w:rPr>
          <w:rFonts w:ascii="Helvetica 55 Roman" w:eastAsia="Calibri" w:hAnsi="Helvetica 55 Roman" w:cs="Calibri"/>
          <w:sz w:val="24"/>
          <w:szCs w:val="24"/>
        </w:rPr>
        <w:t xml:space="preserve">outh </w:t>
      </w:r>
      <w:r w:rsidR="00A47914" w:rsidRPr="00E23594">
        <w:rPr>
          <w:rFonts w:ascii="Helvetica 55 Roman" w:eastAsia="Calibri" w:hAnsi="Helvetica 55 Roman" w:cs="Calibri"/>
          <w:sz w:val="24"/>
          <w:szCs w:val="24"/>
        </w:rPr>
        <w:t xml:space="preserve"> along with Energy Manager.</w:t>
      </w:r>
      <w:r w:rsidR="00305DBA" w:rsidRPr="00305DBA">
        <w:rPr>
          <w:rFonts w:ascii="Helvetica 55 Roman" w:hAnsi="Helvetica 55 Roman"/>
          <w:sz w:val="24"/>
          <w:szCs w:val="24"/>
        </w:rPr>
        <w:t xml:space="preserve"> </w:t>
      </w:r>
      <w:r w:rsidR="00305DBA" w:rsidRPr="00174881">
        <w:rPr>
          <w:rFonts w:ascii="Helvetica 55 Roman" w:hAnsi="Helvetica 55 Roman"/>
          <w:sz w:val="24"/>
          <w:szCs w:val="24"/>
        </w:rPr>
        <w:t xml:space="preserve">There is </w:t>
      </w:r>
      <w:r w:rsidR="00305DBA" w:rsidRPr="00174881">
        <w:rPr>
          <w:rFonts w:ascii="Helvetica 55 Roman" w:eastAsia="Calibri" w:hAnsi="Helvetica 55 Roman" w:cs="Calibri"/>
          <w:sz w:val="24"/>
          <w:szCs w:val="24"/>
          <w:lang w:eastAsia="en-GB"/>
        </w:rPr>
        <w:t xml:space="preserve">flexibility to work from home with the agreement of the line manager. </w:t>
      </w:r>
    </w:p>
    <w:p w14:paraId="24386E1F" w14:textId="2961F917" w:rsidR="00A47914" w:rsidRPr="00E23594" w:rsidRDefault="00A47914" w:rsidP="00A47914">
      <w:pPr>
        <w:rPr>
          <w:rFonts w:ascii="Helvetica 55 Roman" w:eastAsia="Calibri" w:hAnsi="Helvetica 55 Roman" w:cs="Calibri"/>
          <w:sz w:val="24"/>
          <w:szCs w:val="24"/>
        </w:rPr>
      </w:pPr>
    </w:p>
    <w:p w14:paraId="48F1B567" w14:textId="23E563F2" w:rsidR="000F09A8" w:rsidRPr="000F09A8" w:rsidRDefault="000F09A8" w:rsidP="000F09A8">
      <w:pPr>
        <w:spacing w:after="0" w:line="240" w:lineRule="auto"/>
        <w:rPr>
          <w:rFonts w:ascii="Helvetica 55 Roman" w:eastAsia="Times New Roman" w:hAnsi="Helvetica 55 Roman" w:cs="Times New Roman"/>
          <w:sz w:val="24"/>
          <w:szCs w:val="20"/>
          <w:lang w:eastAsia="en-GB"/>
        </w:rPr>
      </w:pPr>
    </w:p>
    <w:p w14:paraId="7BC91545" w14:textId="77777777" w:rsidR="000F09A8" w:rsidRPr="000F09A8" w:rsidRDefault="000F09A8" w:rsidP="000F09A8">
      <w:pPr>
        <w:spacing w:after="0" w:line="240" w:lineRule="auto"/>
        <w:rPr>
          <w:rFonts w:ascii="Helvetica 55 Roman" w:eastAsia="Times New Roman" w:hAnsi="Helvetica 55 Roman" w:cs="Times New Roman"/>
          <w:sz w:val="24"/>
          <w:szCs w:val="20"/>
          <w:lang w:eastAsia="en-GB"/>
        </w:rPr>
      </w:pPr>
      <w:r w:rsidRPr="000F09A8">
        <w:rPr>
          <w:rFonts w:ascii="Helvetica 55 Roman" w:eastAsia="Times New Roman" w:hAnsi="Helvetica 55 Roman" w:cs="Times New Roman"/>
          <w:sz w:val="24"/>
          <w:szCs w:val="20"/>
          <w:lang w:eastAsia="en-GB"/>
        </w:rPr>
        <w:t>The role will link to officers delivering active and sustainable travel programmes in workplaces throughout the UK.</w:t>
      </w:r>
    </w:p>
    <w:p w14:paraId="6C41E4A3" w14:textId="77777777" w:rsidR="000F09A8" w:rsidRPr="000F09A8" w:rsidRDefault="000F09A8" w:rsidP="000F09A8">
      <w:pPr>
        <w:spacing w:after="0" w:line="240" w:lineRule="auto"/>
        <w:ind w:left="720" w:firstLine="720"/>
        <w:rPr>
          <w:rFonts w:ascii="Helvetica 55 Roman" w:eastAsia="Calibri" w:hAnsi="Helvetica 55 Roman" w:cs="Consolas"/>
          <w:sz w:val="24"/>
          <w:szCs w:val="24"/>
        </w:rPr>
      </w:pPr>
      <w:r w:rsidRPr="000F09A8">
        <w:rPr>
          <w:rFonts w:ascii="Helvetica 55 Roman" w:eastAsia="Calibri" w:hAnsi="Helvetica 55 Roman" w:cs="Consolas"/>
          <w:sz w:val="24"/>
          <w:szCs w:val="24"/>
        </w:rPr>
        <w:t>Staff Development</w:t>
      </w:r>
    </w:p>
    <w:p w14:paraId="36ED22B3" w14:textId="77777777" w:rsidR="000F09A8" w:rsidRPr="000F09A8" w:rsidRDefault="000F09A8" w:rsidP="000F09A8">
      <w:pPr>
        <w:spacing w:after="0" w:line="240" w:lineRule="auto"/>
        <w:ind w:left="720" w:firstLine="720"/>
        <w:rPr>
          <w:rFonts w:ascii="Helvetica 55 Roman" w:eastAsia="Calibri" w:hAnsi="Helvetica 55 Roman" w:cs="Consolas"/>
          <w:sz w:val="24"/>
          <w:szCs w:val="24"/>
        </w:rPr>
      </w:pPr>
      <w:r w:rsidRPr="000F09A8">
        <w:rPr>
          <w:rFonts w:ascii="Helvetica 55 Roman" w:eastAsia="Calibri" w:hAnsi="Helvetica 55 Roman" w:cs="Consolas"/>
          <w:sz w:val="24"/>
          <w:szCs w:val="24"/>
        </w:rPr>
        <w:t>Staff Health and Wellbeing Group</w:t>
      </w:r>
    </w:p>
    <w:p w14:paraId="4258ECA4" w14:textId="77777777" w:rsidR="000F09A8" w:rsidRPr="000F09A8" w:rsidRDefault="000F09A8" w:rsidP="000F09A8">
      <w:pPr>
        <w:spacing w:after="0" w:line="240" w:lineRule="auto"/>
        <w:ind w:left="720" w:firstLine="720"/>
        <w:rPr>
          <w:rFonts w:ascii="Helvetica 55 Roman" w:eastAsia="Calibri" w:hAnsi="Helvetica 55 Roman" w:cs="Consolas"/>
          <w:sz w:val="24"/>
          <w:szCs w:val="24"/>
        </w:rPr>
      </w:pPr>
      <w:r w:rsidRPr="000F09A8">
        <w:rPr>
          <w:rFonts w:ascii="Helvetica 55 Roman" w:eastAsia="Calibri" w:hAnsi="Helvetica 55 Roman" w:cs="Consolas"/>
          <w:sz w:val="24"/>
          <w:szCs w:val="24"/>
        </w:rPr>
        <w:t xml:space="preserve">Ayrshire and Arran’s Green Health Partnership </w:t>
      </w:r>
    </w:p>
    <w:p w14:paraId="687B3195" w14:textId="77777777" w:rsidR="000F09A8" w:rsidRP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Cycling Scotland</w:t>
      </w:r>
    </w:p>
    <w:p w14:paraId="592A1172" w14:textId="77777777" w:rsidR="000F09A8" w:rsidRP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Paths for All/ Get Walking Ayrshire and Arran</w:t>
      </w:r>
    </w:p>
    <w:p w14:paraId="3DEC26F8" w14:textId="77777777" w:rsidR="000F09A8" w:rsidRP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Local partners</w:t>
      </w:r>
    </w:p>
    <w:p w14:paraId="279FC8CB" w14:textId="77777777" w:rsidR="000F09A8" w:rsidRP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Local Cycling Groups</w:t>
      </w:r>
    </w:p>
    <w:p w14:paraId="37E6DF46" w14:textId="77777777" w:rsidR="000F09A8" w:rsidRP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Local Active Travel Hubs</w:t>
      </w:r>
    </w:p>
    <w:p w14:paraId="2F105DDE" w14:textId="73C46EAC" w:rsidR="000F09A8" w:rsidRDefault="000F09A8" w:rsidP="000F09A8">
      <w:pPr>
        <w:spacing w:after="0" w:line="240" w:lineRule="auto"/>
        <w:rPr>
          <w:rFonts w:ascii="Helvetica 55 Roman" w:eastAsia="Calibri" w:hAnsi="Helvetica 55 Roman" w:cs="Consolas"/>
          <w:sz w:val="24"/>
          <w:szCs w:val="24"/>
        </w:rPr>
      </w:pPr>
      <w:r w:rsidRPr="000F09A8">
        <w:rPr>
          <w:rFonts w:ascii="Helvetica 55 Roman" w:eastAsia="Calibri" w:hAnsi="Helvetica 55 Roman" w:cs="Consolas"/>
          <w:sz w:val="24"/>
          <w:szCs w:val="24"/>
        </w:rPr>
        <w:tab/>
      </w:r>
      <w:r w:rsidRPr="000F09A8">
        <w:rPr>
          <w:rFonts w:ascii="Helvetica 55 Roman" w:eastAsia="Calibri" w:hAnsi="Helvetica 55 Roman" w:cs="Consolas"/>
          <w:sz w:val="24"/>
          <w:szCs w:val="24"/>
        </w:rPr>
        <w:tab/>
        <w:t>Travel smart Officer North Ayrshire Council</w:t>
      </w:r>
    </w:p>
    <w:p w14:paraId="4932F0AE"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7072"/>
      </w:tblGrid>
      <w:tr w:rsidR="000F09A8" w:rsidRPr="000F09A8" w14:paraId="21E5D81E" w14:textId="77777777" w:rsidTr="00E15A82">
        <w:tc>
          <w:tcPr>
            <w:tcW w:w="1980" w:type="dxa"/>
            <w:hideMark/>
          </w:tcPr>
          <w:p w14:paraId="424825BE" w14:textId="1F64A96D" w:rsidR="000F09A8" w:rsidRPr="000F09A8" w:rsidRDefault="000F09A8" w:rsidP="000F09A8">
            <w:pPr>
              <w:spacing w:line="320" w:lineRule="exact"/>
              <w:jc w:val="both"/>
              <w:rPr>
                <w:rFonts w:ascii="Arial MT Bold" w:hAnsi="Arial MT Bold" w:cs="Arial MT Bold"/>
                <w:bCs/>
                <w:spacing w:val="-8"/>
                <w:sz w:val="24"/>
                <w:szCs w:val="24"/>
                <w:u w:color="000000"/>
                <w:lang w:eastAsia="ja-JP"/>
              </w:rPr>
            </w:pPr>
          </w:p>
        </w:tc>
        <w:tc>
          <w:tcPr>
            <w:tcW w:w="7172" w:type="dxa"/>
          </w:tcPr>
          <w:p w14:paraId="04934C61" w14:textId="50E30548" w:rsidR="000F09A8" w:rsidRPr="000F09A8" w:rsidRDefault="000F09A8" w:rsidP="000F09A8">
            <w:pPr>
              <w:jc w:val="both"/>
              <w:rPr>
                <w:rFonts w:ascii="Arial MT Bold" w:hAnsi="Arial MT Bold" w:cs="Arial MT Bold"/>
                <w:bCs/>
                <w:spacing w:val="-8"/>
                <w:sz w:val="24"/>
                <w:szCs w:val="24"/>
                <w:u w:color="000000"/>
                <w:lang w:eastAsia="ja-JP"/>
              </w:rPr>
            </w:pPr>
            <w:r w:rsidRPr="000F09A8">
              <w:rPr>
                <w:rFonts w:ascii="Arial MT Bold" w:hAnsi="Arial MT Bold" w:cs="Arial MT Bold"/>
                <w:bCs/>
                <w:spacing w:val="-8"/>
                <w:sz w:val="24"/>
                <w:szCs w:val="24"/>
                <w:u w:color="000000"/>
                <w:lang w:eastAsia="ja-JP"/>
              </w:rPr>
              <w:t>.</w:t>
            </w:r>
          </w:p>
        </w:tc>
      </w:tr>
    </w:tbl>
    <w:p w14:paraId="09A0B731"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p>
    <w:p w14:paraId="75A0806E" w14:textId="77777777" w:rsidR="000F09A8" w:rsidRPr="000F09A8" w:rsidRDefault="000F09A8" w:rsidP="000F09A8">
      <w:pPr>
        <w:spacing w:after="0" w:line="320" w:lineRule="exact"/>
        <w:jc w:val="both"/>
        <w:rPr>
          <w:rFonts w:ascii="Arial MT Bold" w:eastAsia="Arial" w:hAnsi="Arial MT Bold" w:cs="Arial MT Bold"/>
          <w:b/>
          <w:bCs/>
          <w:spacing w:val="-8"/>
          <w:u w:color="000000"/>
          <w:lang w:eastAsia="ja-JP"/>
        </w:rPr>
      </w:pPr>
      <w:r w:rsidRPr="000F09A8">
        <w:rPr>
          <w:rFonts w:ascii="Arial MT Bold" w:eastAsia="Arial" w:hAnsi="Arial MT Bold" w:cs="Arial MT Bold"/>
          <w:b/>
          <w:bCs/>
          <w:spacing w:val="-8"/>
          <w:u w:color="000000"/>
          <w:lang w:eastAsia="ja-JP"/>
        </w:rPr>
        <w:t xml:space="preserve">Key Responsibilities </w:t>
      </w:r>
    </w:p>
    <w:p w14:paraId="296BED8E" w14:textId="77777777" w:rsidR="000F09A8" w:rsidRPr="000F09A8" w:rsidRDefault="000F09A8" w:rsidP="000F09A8">
      <w:pPr>
        <w:spacing w:after="0" w:line="320" w:lineRule="exact"/>
        <w:jc w:val="both"/>
        <w:rPr>
          <w:rFonts w:ascii="Arial MT Bold" w:eastAsia="Arial" w:hAnsi="Arial MT Bold" w:cs="Arial MT Bold"/>
          <w:b/>
          <w:bCs/>
          <w:spacing w:val="-8"/>
          <w:u w:color="000000"/>
          <w:lang w:eastAsia="ja-JP"/>
        </w:rPr>
      </w:pPr>
    </w:p>
    <w:p w14:paraId="2C852226" w14:textId="6C1D0761"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engage with a range of key NHS stakeholders including operational staff, </w:t>
      </w:r>
      <w:r w:rsidR="00D675DB" w:rsidRPr="000F09A8">
        <w:rPr>
          <w:rFonts w:ascii="Helvetica 55 Roman" w:eastAsia="Arial" w:hAnsi="Helvetica 55 Roman" w:cs="Consolas"/>
          <w:sz w:val="24"/>
          <w:szCs w:val="24"/>
        </w:rPr>
        <w:t>management,</w:t>
      </w:r>
      <w:r w:rsidRPr="000F09A8">
        <w:rPr>
          <w:rFonts w:ascii="Helvetica 55 Roman" w:eastAsia="Arial" w:hAnsi="Helvetica 55 Roman" w:cs="Consolas"/>
          <w:sz w:val="24"/>
          <w:szCs w:val="24"/>
        </w:rPr>
        <w:t xml:space="preserve"> and develop active networks of champions and supporters of active </w:t>
      </w:r>
      <w:r w:rsidR="004C2354" w:rsidRPr="000F09A8">
        <w:rPr>
          <w:rFonts w:ascii="Helvetica 55 Roman" w:eastAsia="Arial" w:hAnsi="Helvetica 55 Roman" w:cs="Consolas"/>
          <w:sz w:val="24"/>
          <w:szCs w:val="24"/>
        </w:rPr>
        <w:t>travel.</w:t>
      </w:r>
    </w:p>
    <w:p w14:paraId="0A7BE32D" w14:textId="09E114EA"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provide support to key NHS sites through the production of ATAPs designed to identify ways to overcome barriers to active and sustainable travel for commuting and business </w:t>
      </w:r>
      <w:r w:rsidR="00D675DB" w:rsidRPr="000F09A8">
        <w:rPr>
          <w:rFonts w:ascii="Helvetica 55 Roman" w:eastAsia="Arial" w:hAnsi="Helvetica 55 Roman" w:cs="Consolas"/>
          <w:sz w:val="24"/>
          <w:szCs w:val="24"/>
        </w:rPr>
        <w:t>travel.</w:t>
      </w:r>
    </w:p>
    <w:p w14:paraId="4DC6E0E1" w14:textId="77777777"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To deliver activities and events to encourage and promote sustainable travel in line with the needs of individual workplace sites, including working with local partners. To link into the work of the local Hubs and North Ayrshire Council</w:t>
      </w:r>
    </w:p>
    <w:p w14:paraId="61AE0608" w14:textId="6E24F6A9"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act as a central liaison for participants, </w:t>
      </w:r>
      <w:proofErr w:type="gramStart"/>
      <w:r w:rsidRPr="000F09A8">
        <w:rPr>
          <w:rFonts w:ascii="Helvetica 55 Roman" w:eastAsia="Arial" w:hAnsi="Helvetica 55 Roman" w:cs="Consolas"/>
          <w:sz w:val="24"/>
          <w:szCs w:val="24"/>
        </w:rPr>
        <w:t>stakeholders</w:t>
      </w:r>
      <w:proofErr w:type="gramEnd"/>
      <w:r w:rsidRPr="000F09A8">
        <w:rPr>
          <w:rFonts w:ascii="Helvetica 55 Roman" w:eastAsia="Arial" w:hAnsi="Helvetica 55 Roman" w:cs="Consolas"/>
          <w:sz w:val="24"/>
          <w:szCs w:val="24"/>
        </w:rPr>
        <w:t xml:space="preserve"> and local </w:t>
      </w:r>
      <w:r w:rsidR="00D675DB" w:rsidRPr="000F09A8">
        <w:rPr>
          <w:rFonts w:ascii="Helvetica 55 Roman" w:eastAsia="Arial" w:hAnsi="Helvetica 55 Roman" w:cs="Consolas"/>
          <w:sz w:val="24"/>
          <w:szCs w:val="24"/>
        </w:rPr>
        <w:t>partners.</w:t>
      </w:r>
    </w:p>
    <w:p w14:paraId="6C2A4921" w14:textId="77108BCF"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develop and implement an effective marketing and engagement </w:t>
      </w:r>
      <w:r w:rsidR="00D675DB" w:rsidRPr="000F09A8">
        <w:rPr>
          <w:rFonts w:ascii="Helvetica 55 Roman" w:eastAsia="Arial" w:hAnsi="Helvetica 55 Roman" w:cs="Consolas"/>
          <w:sz w:val="24"/>
          <w:szCs w:val="24"/>
        </w:rPr>
        <w:t>strategy.</w:t>
      </w:r>
    </w:p>
    <w:p w14:paraId="2D446A3B" w14:textId="7213C35A"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support workplaces to become Cycling Scotland Cycle Friendly Employer accredited; and to maintain the Cycle Friendly </w:t>
      </w:r>
      <w:r w:rsidR="00D675DB" w:rsidRPr="000F09A8">
        <w:rPr>
          <w:rFonts w:ascii="Helvetica 55 Roman" w:eastAsia="Arial" w:hAnsi="Helvetica 55 Roman" w:cs="Consolas"/>
          <w:sz w:val="24"/>
          <w:szCs w:val="24"/>
        </w:rPr>
        <w:t>Employment status</w:t>
      </w:r>
      <w:r w:rsidRPr="000F09A8">
        <w:rPr>
          <w:rFonts w:ascii="Helvetica 55 Roman" w:eastAsia="Arial" w:hAnsi="Helvetica 55 Roman" w:cs="Consolas"/>
          <w:sz w:val="24"/>
          <w:szCs w:val="24"/>
        </w:rPr>
        <w:t xml:space="preserve"> on main sites which already have </w:t>
      </w:r>
      <w:r w:rsidR="00D675DB" w:rsidRPr="000F09A8">
        <w:rPr>
          <w:rFonts w:ascii="Helvetica 55 Roman" w:eastAsia="Arial" w:hAnsi="Helvetica 55 Roman" w:cs="Consolas"/>
          <w:sz w:val="24"/>
          <w:szCs w:val="24"/>
        </w:rPr>
        <w:t>achieved this</w:t>
      </w:r>
      <w:r w:rsidRPr="000F09A8">
        <w:rPr>
          <w:rFonts w:ascii="Helvetica 55 Roman" w:eastAsia="Arial" w:hAnsi="Helvetica 55 Roman" w:cs="Consolas"/>
          <w:sz w:val="24"/>
          <w:szCs w:val="24"/>
        </w:rPr>
        <w:t xml:space="preserve">. </w:t>
      </w:r>
    </w:p>
    <w:p w14:paraId="34AC1AFF" w14:textId="6C7C726C"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To liaise with NHS Ayrshire and Arran Health and Safety Manager,</w:t>
      </w:r>
      <w:r w:rsidRPr="000F09A8">
        <w:rPr>
          <w:rFonts w:ascii="Arial" w:eastAsia="Arial" w:hAnsi="Arial" w:cs="Times New Roman"/>
        </w:rPr>
        <w:t xml:space="preserve"> </w:t>
      </w:r>
      <w:r w:rsidRPr="000F09A8">
        <w:rPr>
          <w:rFonts w:ascii="Helvetica 55 Roman" w:eastAsia="Arial" w:hAnsi="Helvetica 55 Roman" w:cs="Consolas"/>
          <w:sz w:val="24"/>
          <w:szCs w:val="24"/>
        </w:rPr>
        <w:t xml:space="preserve">Staff Health &amp; Wellbeing Group, Estates Environment and Sustainability Group, NHS Estates team, Staff Development team and others to maximise close working with NHS departments teams and other key </w:t>
      </w:r>
      <w:r w:rsidR="00D675DB" w:rsidRPr="000F09A8">
        <w:rPr>
          <w:rFonts w:ascii="Helvetica 55 Roman" w:eastAsia="Arial" w:hAnsi="Helvetica 55 Roman" w:cs="Consolas"/>
          <w:sz w:val="24"/>
          <w:szCs w:val="24"/>
        </w:rPr>
        <w:t>partners.</w:t>
      </w:r>
    </w:p>
    <w:p w14:paraId="49948001" w14:textId="64C5188A"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provide excellent customer service and support to NHS </w:t>
      </w:r>
      <w:r w:rsidR="00D675DB" w:rsidRPr="000F09A8">
        <w:rPr>
          <w:rFonts w:ascii="Helvetica 55 Roman" w:eastAsia="Arial" w:hAnsi="Helvetica 55 Roman" w:cs="Consolas"/>
          <w:sz w:val="24"/>
          <w:szCs w:val="24"/>
        </w:rPr>
        <w:t>sites.</w:t>
      </w:r>
    </w:p>
    <w:p w14:paraId="60FF7842" w14:textId="7D6E5C42"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 xml:space="preserve">To manage project </w:t>
      </w:r>
      <w:r w:rsidR="00D675DB" w:rsidRPr="000F09A8">
        <w:rPr>
          <w:rFonts w:ascii="Helvetica 55 Roman" w:eastAsia="Arial" w:hAnsi="Helvetica 55 Roman" w:cs="Consolas"/>
          <w:sz w:val="24"/>
          <w:szCs w:val="24"/>
        </w:rPr>
        <w:t>budget.</w:t>
      </w:r>
    </w:p>
    <w:p w14:paraId="43B56A45" w14:textId="0558AB69"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lastRenderedPageBreak/>
        <w:t xml:space="preserve">To ensure that project monitoring data is gathered and processed to evidence progress in encouraging participants to travel more </w:t>
      </w:r>
      <w:r w:rsidR="00D675DB" w:rsidRPr="000F09A8">
        <w:rPr>
          <w:rFonts w:ascii="Helvetica 55 Roman" w:eastAsia="Arial" w:hAnsi="Helvetica 55 Roman" w:cs="Consolas"/>
          <w:sz w:val="24"/>
          <w:szCs w:val="24"/>
        </w:rPr>
        <w:t>sustainably.</w:t>
      </w:r>
      <w:r w:rsidRPr="000F09A8">
        <w:rPr>
          <w:rFonts w:ascii="Helvetica 55 Roman" w:eastAsia="Arial" w:hAnsi="Helvetica 55 Roman" w:cs="Consolas"/>
          <w:sz w:val="24"/>
          <w:szCs w:val="24"/>
        </w:rPr>
        <w:t xml:space="preserve"> </w:t>
      </w:r>
    </w:p>
    <w:p w14:paraId="21BAC14B" w14:textId="69B0C85D"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To ensure that project reporting documentation is completed and processed on time</w:t>
      </w:r>
      <w:r w:rsidR="00D675DB">
        <w:rPr>
          <w:rFonts w:ascii="Helvetica 55 Roman" w:eastAsia="Arial" w:hAnsi="Helvetica 55 Roman" w:cs="Consolas"/>
          <w:sz w:val="24"/>
          <w:szCs w:val="24"/>
        </w:rPr>
        <w:t>.</w:t>
      </w:r>
    </w:p>
    <w:p w14:paraId="14962720" w14:textId="77777777"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Times New Roman" w:hAnsi="Helvetica 55 Roman" w:cs="Consolas"/>
          <w:sz w:val="24"/>
          <w:szCs w:val="20"/>
          <w:lang w:val="en-US" w:eastAsia="en-GB"/>
        </w:rPr>
        <w:t xml:space="preserve">To support and comply with the </w:t>
      </w:r>
      <w:proofErr w:type="spellStart"/>
      <w:r w:rsidRPr="000F09A8">
        <w:rPr>
          <w:rFonts w:ascii="Helvetica 55 Roman" w:eastAsia="Times New Roman" w:hAnsi="Helvetica 55 Roman" w:cs="Consolas"/>
          <w:sz w:val="24"/>
          <w:szCs w:val="20"/>
          <w:lang w:val="en-US" w:eastAsia="en-GB"/>
        </w:rPr>
        <w:t>organisation’s</w:t>
      </w:r>
      <w:proofErr w:type="spellEnd"/>
      <w:r w:rsidRPr="000F09A8">
        <w:rPr>
          <w:rFonts w:ascii="Helvetica 55 Roman" w:eastAsia="Times New Roman" w:hAnsi="Helvetica 55 Roman" w:cs="Consolas"/>
          <w:sz w:val="24"/>
          <w:szCs w:val="20"/>
          <w:lang w:val="en-US" w:eastAsia="en-GB"/>
        </w:rPr>
        <w:t xml:space="preserve"> policies for the management of safeguarding. </w:t>
      </w:r>
    </w:p>
    <w:p w14:paraId="5F67B809" w14:textId="77777777" w:rsidR="000F09A8" w:rsidRPr="000F09A8" w:rsidRDefault="000F09A8" w:rsidP="000F09A8">
      <w:pPr>
        <w:numPr>
          <w:ilvl w:val="0"/>
          <w:numId w:val="6"/>
        </w:numPr>
        <w:spacing w:after="0" w:line="240" w:lineRule="auto"/>
        <w:ind w:left="567" w:hanging="567"/>
        <w:jc w:val="both"/>
        <w:rPr>
          <w:rFonts w:ascii="Helvetica 55 Roman" w:eastAsia="Arial" w:hAnsi="Helvetica 55 Roman" w:cs="Consolas"/>
          <w:b/>
          <w:sz w:val="24"/>
          <w:szCs w:val="24"/>
        </w:rPr>
      </w:pPr>
      <w:r w:rsidRPr="000F09A8">
        <w:rPr>
          <w:rFonts w:ascii="Helvetica 55 Roman" w:eastAsia="Arial" w:hAnsi="Helvetica 55 Roman" w:cs="Consolas"/>
          <w:sz w:val="24"/>
          <w:szCs w:val="24"/>
        </w:rPr>
        <w:t>To develop a Bicycle User Group and relevant marketing and publicity material.</w:t>
      </w:r>
    </w:p>
    <w:p w14:paraId="290C2110"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p>
    <w:p w14:paraId="515D3CF3" w14:textId="77777777" w:rsidR="000F09A8" w:rsidRPr="000F09A8" w:rsidRDefault="000F09A8" w:rsidP="000F09A8">
      <w:pPr>
        <w:spacing w:after="0" w:line="320" w:lineRule="exact"/>
        <w:jc w:val="both"/>
        <w:rPr>
          <w:rFonts w:ascii="Arial MT Bold" w:eastAsia="Arial" w:hAnsi="Arial MT Bold" w:cs="Arial MT Bold"/>
          <w:bCs/>
          <w:spacing w:val="-8"/>
          <w:u w:color="000000"/>
          <w:lang w:eastAsia="ja-JP"/>
        </w:rPr>
      </w:pPr>
    </w:p>
    <w:p w14:paraId="00F823D4" w14:textId="12AA969C" w:rsidR="000F09A8" w:rsidRPr="000F09A8" w:rsidRDefault="000F09A8" w:rsidP="000F09A8">
      <w:pPr>
        <w:spacing w:after="0" w:line="320" w:lineRule="exact"/>
        <w:jc w:val="both"/>
        <w:rPr>
          <w:rFonts w:ascii="Arial MT Bold" w:eastAsia="Arial" w:hAnsi="Arial MT Bold" w:cs="Arial MT Bold"/>
          <w:bCs/>
          <w:i/>
          <w:spacing w:val="-8"/>
          <w:u w:color="000000"/>
          <w:lang w:eastAsia="ja-JP"/>
        </w:rPr>
      </w:pPr>
      <w:r w:rsidRPr="000F09A8">
        <w:rPr>
          <w:rFonts w:ascii="Arial MT Bold" w:eastAsia="Arial" w:hAnsi="Arial MT Bold" w:cs="Arial MT Bold"/>
          <w:bCs/>
          <w:i/>
          <w:spacing w:val="-8"/>
          <w:u w:color="000000"/>
          <w:lang w:eastAsia="ja-JP"/>
        </w:rPr>
        <w:t xml:space="preserve">We don’t expect anyone to be an expert in all these areas and </w:t>
      </w:r>
      <w:proofErr w:type="gramStart"/>
      <w:r w:rsidRPr="000F09A8">
        <w:rPr>
          <w:rFonts w:ascii="Arial MT Bold" w:eastAsia="Arial" w:hAnsi="Arial MT Bold" w:cs="Arial MT Bold"/>
          <w:bCs/>
          <w:i/>
          <w:spacing w:val="-8"/>
          <w:u w:color="000000"/>
          <w:lang w:eastAsia="ja-JP"/>
        </w:rPr>
        <w:t>as long as</w:t>
      </w:r>
      <w:proofErr w:type="gramEnd"/>
      <w:r w:rsidRPr="000F09A8">
        <w:rPr>
          <w:rFonts w:ascii="Arial MT Bold" w:eastAsia="Arial" w:hAnsi="Arial MT Bold" w:cs="Arial MT Bold"/>
          <w:bCs/>
          <w:i/>
          <w:spacing w:val="-8"/>
          <w:u w:color="000000"/>
          <w:lang w:eastAsia="ja-JP"/>
        </w:rPr>
        <w:t xml:space="preserve"> you meet the person </w:t>
      </w:r>
      <w:r w:rsidR="00D675DB" w:rsidRPr="000F09A8">
        <w:rPr>
          <w:rFonts w:ascii="Arial MT Bold" w:eastAsia="Arial" w:hAnsi="Arial MT Bold" w:cs="Arial MT Bold"/>
          <w:bCs/>
          <w:i/>
          <w:spacing w:val="-8"/>
          <w:u w:color="000000"/>
          <w:lang w:eastAsia="ja-JP"/>
        </w:rPr>
        <w:t>specification,</w:t>
      </w:r>
      <w:r w:rsidRPr="000F09A8">
        <w:rPr>
          <w:rFonts w:ascii="Arial MT Bold" w:eastAsia="Arial" w:hAnsi="Arial MT Bold" w:cs="Arial MT Bold"/>
          <w:bCs/>
          <w:i/>
          <w:spacing w:val="-8"/>
          <w:u w:color="000000"/>
          <w:lang w:eastAsia="ja-JP"/>
        </w:rPr>
        <w:t xml:space="preserve"> we can train you in any gaps.</w:t>
      </w:r>
    </w:p>
    <w:p w14:paraId="4A831E8F" w14:textId="77777777" w:rsidR="000F09A8" w:rsidRPr="000F09A8" w:rsidRDefault="000F09A8" w:rsidP="000F09A8">
      <w:pPr>
        <w:spacing w:after="0" w:line="320" w:lineRule="exact"/>
        <w:jc w:val="both"/>
        <w:rPr>
          <w:rFonts w:ascii="Arial MT Bold" w:eastAsia="Arial" w:hAnsi="Arial MT Bold" w:cs="Arial MT Bold"/>
          <w:bCs/>
          <w:i/>
          <w:spacing w:val="-8"/>
          <w:u w:color="000000"/>
          <w:lang w:eastAsia="ja-JP"/>
        </w:rPr>
      </w:pPr>
    </w:p>
    <w:p w14:paraId="233823AD" w14:textId="77777777" w:rsidR="000F09A8" w:rsidRPr="000F09A8" w:rsidRDefault="000F09A8" w:rsidP="000F09A8">
      <w:pPr>
        <w:spacing w:after="0" w:line="320" w:lineRule="exact"/>
        <w:jc w:val="both"/>
        <w:rPr>
          <w:rFonts w:ascii="Arial MT Bold" w:eastAsia="Arial" w:hAnsi="Arial MT Bold" w:cs="Arial MT Bold"/>
          <w:bCs/>
          <w:i/>
          <w:spacing w:val="-8"/>
          <w:u w:color="000000"/>
          <w:lang w:eastAsia="ja-JP"/>
        </w:rPr>
      </w:pPr>
    </w:p>
    <w:p w14:paraId="3BBD6CFA" w14:textId="77777777" w:rsidR="000F09A8" w:rsidRPr="000F09A8" w:rsidRDefault="000F09A8" w:rsidP="000F09A8">
      <w:pPr>
        <w:spacing w:after="0" w:line="300" w:lineRule="atLeast"/>
        <w:jc w:val="both"/>
        <w:rPr>
          <w:rFonts w:ascii="Helvetica 55 Roman" w:eastAsia="Times New Roman" w:hAnsi="Helvetica 55 Roman" w:cs="Times New Roman"/>
          <w:b/>
          <w:sz w:val="24"/>
          <w:lang w:val="en-US" w:eastAsia="en-GB"/>
        </w:rPr>
      </w:pPr>
    </w:p>
    <w:p w14:paraId="6D0A9772" w14:textId="77777777" w:rsidR="000F09A8" w:rsidRPr="000F09A8" w:rsidRDefault="000F09A8" w:rsidP="000F09A8">
      <w:pPr>
        <w:spacing w:after="0" w:line="300" w:lineRule="atLeast"/>
        <w:jc w:val="both"/>
        <w:rPr>
          <w:rFonts w:ascii="Helvetica 55 Roman" w:eastAsia="Times New Roman" w:hAnsi="Helvetica 55 Roman" w:cs="Arial"/>
          <w:b/>
          <w:sz w:val="24"/>
          <w:szCs w:val="24"/>
          <w:lang w:eastAsia="en-GB"/>
        </w:rPr>
      </w:pPr>
      <w:r w:rsidRPr="000F09A8">
        <w:rPr>
          <w:rFonts w:ascii="Helvetica 55 Roman" w:eastAsia="Times New Roman" w:hAnsi="Helvetica 55 Roman" w:cs="Arial"/>
          <w:b/>
          <w:sz w:val="24"/>
          <w:szCs w:val="24"/>
          <w:lang w:eastAsia="en-GB"/>
        </w:rPr>
        <w:t>Person Specification</w:t>
      </w:r>
    </w:p>
    <w:p w14:paraId="4A60EE71" w14:textId="77777777" w:rsidR="000F09A8" w:rsidRPr="000F09A8" w:rsidRDefault="000F09A8" w:rsidP="000F09A8">
      <w:pPr>
        <w:spacing w:after="0" w:line="300" w:lineRule="atLeast"/>
        <w:jc w:val="both"/>
        <w:rPr>
          <w:rFonts w:ascii="Helvetica 55 Roman" w:eastAsia="Times New Roman" w:hAnsi="Helvetica 55 Roman" w:cs="Arial"/>
          <w:b/>
          <w:sz w:val="24"/>
          <w:szCs w:val="24"/>
          <w:lang w:eastAsia="en-GB"/>
        </w:rPr>
      </w:pPr>
    </w:p>
    <w:p w14:paraId="03A852F9" w14:textId="77777777" w:rsidR="000F09A8" w:rsidRPr="000F09A8" w:rsidRDefault="000F09A8" w:rsidP="000F09A8">
      <w:pPr>
        <w:spacing w:after="0" w:line="300" w:lineRule="atLeast"/>
        <w:jc w:val="both"/>
        <w:rPr>
          <w:rFonts w:ascii="Helvetica 55 Roman" w:eastAsia="Times New Roman" w:hAnsi="Helvetica 55 Roman" w:cs="Arial"/>
          <w:b/>
          <w:bCs/>
          <w:sz w:val="24"/>
          <w:szCs w:val="24"/>
          <w:u w:val="single"/>
          <w:lang w:eastAsia="en-GB"/>
        </w:rPr>
      </w:pP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r w:rsidRPr="000F09A8">
        <w:rPr>
          <w:rFonts w:ascii="Helvetica 55 Roman" w:eastAsia="Times New Roman" w:hAnsi="Helvetica 55 Roman" w:cs="Arial"/>
          <w:b/>
          <w:bCs/>
          <w:sz w:val="24"/>
          <w:szCs w:val="24"/>
          <w:u w:val="single"/>
          <w:lang w:eastAsia="en-GB"/>
        </w:rPr>
        <w:tab/>
      </w:r>
    </w:p>
    <w:p w14:paraId="6B83DFD7"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The following criteria sets out the method by which the skills, knowledge and experience will be assessed against. Our website has a useful guide about how to make a great job application.</w:t>
      </w:r>
    </w:p>
    <w:p w14:paraId="3D2F1C96"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tbl>
      <w:tblPr>
        <w:tblStyle w:val="TableGrid2"/>
        <w:tblW w:w="9068" w:type="dxa"/>
        <w:tblInd w:w="0" w:type="dxa"/>
        <w:tblLayout w:type="fixed"/>
        <w:tblLook w:val="04A0" w:firstRow="1" w:lastRow="0" w:firstColumn="1" w:lastColumn="0" w:noHBand="0" w:noVBand="1"/>
      </w:tblPr>
      <w:tblGrid>
        <w:gridCol w:w="6374"/>
        <w:gridCol w:w="1418"/>
        <w:gridCol w:w="1276"/>
      </w:tblGrid>
      <w:tr w:rsidR="000F09A8" w:rsidRPr="000F09A8" w14:paraId="233270BE" w14:textId="77777777" w:rsidTr="00771D04">
        <w:tc>
          <w:tcPr>
            <w:tcW w:w="6374" w:type="dxa"/>
            <w:tcBorders>
              <w:top w:val="single" w:sz="4" w:space="0" w:color="auto"/>
              <w:left w:val="single" w:sz="4" w:space="0" w:color="auto"/>
              <w:bottom w:val="single" w:sz="4" w:space="0" w:color="auto"/>
              <w:right w:val="single" w:sz="4" w:space="0" w:color="auto"/>
            </w:tcBorders>
            <w:shd w:val="clear" w:color="auto" w:fill="FFFFFF"/>
          </w:tcPr>
          <w:p w14:paraId="53688C78"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CE1B999"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Application Form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9A12E7"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Interview</w:t>
            </w:r>
          </w:p>
          <w:p w14:paraId="73D3E62E"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r>
      <w:tr w:rsidR="000F09A8" w:rsidRPr="000F09A8" w14:paraId="31608071" w14:textId="77777777" w:rsidTr="00771D04">
        <w:tc>
          <w:tcPr>
            <w:tcW w:w="6374" w:type="dxa"/>
            <w:tcBorders>
              <w:top w:val="single" w:sz="4" w:space="0" w:color="auto"/>
              <w:left w:val="single" w:sz="4" w:space="0" w:color="auto"/>
              <w:bottom w:val="single" w:sz="4" w:space="0" w:color="auto"/>
              <w:right w:val="single" w:sz="4" w:space="0" w:color="auto"/>
            </w:tcBorders>
            <w:shd w:val="clear" w:color="auto" w:fill="F2F2F2"/>
            <w:hideMark/>
          </w:tcPr>
          <w:p w14:paraId="611BF094"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Specific experience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07E94984"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1BB60813"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r>
      <w:tr w:rsidR="000F09A8" w:rsidRPr="000F09A8" w14:paraId="2C5D02BE" w14:textId="77777777" w:rsidTr="00771D04">
        <w:tc>
          <w:tcPr>
            <w:tcW w:w="6374" w:type="dxa"/>
            <w:tcBorders>
              <w:top w:val="single" w:sz="4" w:space="0" w:color="auto"/>
              <w:left w:val="single" w:sz="4" w:space="0" w:color="auto"/>
              <w:bottom w:val="single" w:sz="4" w:space="0" w:color="auto"/>
              <w:right w:val="single" w:sz="4" w:space="0" w:color="auto"/>
            </w:tcBorders>
          </w:tcPr>
          <w:p w14:paraId="5E2C4A16" w14:textId="77777777" w:rsidR="000F09A8" w:rsidRPr="000F09A8" w:rsidRDefault="000F09A8" w:rsidP="000F09A8">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 xml:space="preserve">Experience of sustainable </w:t>
            </w:r>
            <w:proofErr w:type="spellStart"/>
            <w:r w:rsidRPr="000F09A8">
              <w:rPr>
                <w:rFonts w:ascii="Helvetica 55 Roman" w:eastAsia="Times New Roman" w:hAnsi="Helvetica 55 Roman" w:cs="Arial"/>
                <w:sz w:val="24"/>
                <w:szCs w:val="24"/>
                <w:lang w:val="en-US" w:eastAsia="en-GB"/>
              </w:rPr>
              <w:t>behaviour</w:t>
            </w:r>
            <w:proofErr w:type="spellEnd"/>
            <w:r w:rsidRPr="000F09A8">
              <w:rPr>
                <w:rFonts w:ascii="Helvetica 55 Roman" w:eastAsia="Times New Roman" w:hAnsi="Helvetica 55 Roman" w:cs="Arial"/>
                <w:sz w:val="24"/>
                <w:szCs w:val="24"/>
                <w:lang w:val="en-US" w:eastAsia="en-GB"/>
              </w:rPr>
              <w:t xml:space="preserve"> change or employee engagement project delivery, ideally in a workplace setting </w:t>
            </w:r>
          </w:p>
          <w:p w14:paraId="6423226E"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2ECBA24"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bookmarkStart w:id="0" w:name="_Hlk101269623"/>
            <w:r w:rsidRPr="000F09A8">
              <w:rPr>
                <w:rFonts w:ascii="Helvetica 55 Roman" w:eastAsia="Times New Roman" w:hAnsi="Helvetica 55 Roman" w:cs="Arial"/>
                <w:sz w:val="24"/>
                <w:szCs w:val="24"/>
                <w:lang w:eastAsia="en-GB"/>
              </w:rPr>
              <w:sym w:font="Wingdings" w:char="F0FC"/>
            </w:r>
            <w:bookmarkEnd w:id="0"/>
          </w:p>
        </w:tc>
        <w:tc>
          <w:tcPr>
            <w:tcW w:w="1276" w:type="dxa"/>
            <w:tcBorders>
              <w:top w:val="single" w:sz="4" w:space="0" w:color="auto"/>
              <w:left w:val="single" w:sz="4" w:space="0" w:color="auto"/>
              <w:bottom w:val="single" w:sz="4" w:space="0" w:color="auto"/>
              <w:right w:val="single" w:sz="4" w:space="0" w:color="auto"/>
            </w:tcBorders>
          </w:tcPr>
          <w:p w14:paraId="3EADCB4C" w14:textId="2E65EF8C" w:rsidR="000F09A8" w:rsidRPr="000F09A8" w:rsidRDefault="00771D04"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0F09A8" w:rsidRPr="000F09A8" w14:paraId="7E775894" w14:textId="77777777" w:rsidTr="00771D04">
        <w:tc>
          <w:tcPr>
            <w:tcW w:w="6374" w:type="dxa"/>
            <w:tcBorders>
              <w:top w:val="single" w:sz="4" w:space="0" w:color="auto"/>
              <w:left w:val="single" w:sz="4" w:space="0" w:color="auto"/>
              <w:bottom w:val="single" w:sz="4" w:space="0" w:color="auto"/>
              <w:right w:val="single" w:sz="4" w:space="0" w:color="auto"/>
            </w:tcBorders>
            <w:hideMark/>
          </w:tcPr>
          <w:p w14:paraId="073F0E97"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val="en-US" w:eastAsia="en-GB"/>
              </w:rPr>
              <w:t xml:space="preserve">Experience of </w:t>
            </w:r>
            <w:proofErr w:type="spellStart"/>
            <w:r w:rsidRPr="000F09A8">
              <w:rPr>
                <w:rFonts w:ascii="Helvetica 55 Roman" w:eastAsia="Times New Roman" w:hAnsi="Helvetica 55 Roman" w:cs="Arial"/>
                <w:sz w:val="24"/>
                <w:szCs w:val="24"/>
                <w:lang w:val="en-US" w:eastAsia="en-GB"/>
              </w:rPr>
              <w:t>organising</w:t>
            </w:r>
            <w:proofErr w:type="spellEnd"/>
            <w:r w:rsidRPr="000F09A8">
              <w:rPr>
                <w:rFonts w:ascii="Helvetica 55 Roman" w:eastAsia="Times New Roman" w:hAnsi="Helvetica 55 Roman" w:cs="Arial"/>
                <w:sz w:val="24"/>
                <w:szCs w:val="24"/>
                <w:lang w:val="en-US" w:eastAsia="en-GB"/>
              </w:rPr>
              <w:t xml:space="preserve"> and </w:t>
            </w:r>
            <w:proofErr w:type="spellStart"/>
            <w:r w:rsidRPr="000F09A8">
              <w:rPr>
                <w:rFonts w:ascii="Helvetica 55 Roman" w:eastAsia="Times New Roman" w:hAnsi="Helvetica 55 Roman" w:cs="Arial"/>
                <w:sz w:val="24"/>
                <w:szCs w:val="24"/>
                <w:lang w:val="en-US" w:eastAsia="en-GB"/>
              </w:rPr>
              <w:t>publicising</w:t>
            </w:r>
            <w:proofErr w:type="spellEnd"/>
            <w:r w:rsidRPr="000F09A8">
              <w:rPr>
                <w:rFonts w:ascii="Helvetica 55 Roman" w:eastAsia="Times New Roman" w:hAnsi="Helvetica 55 Roman" w:cs="Arial"/>
                <w:sz w:val="24"/>
                <w:szCs w:val="24"/>
                <w:lang w:val="en-US" w:eastAsia="en-GB"/>
              </w:rPr>
              <w:t xml:space="preserve"> events in a workplace setting</w:t>
            </w:r>
          </w:p>
        </w:tc>
        <w:tc>
          <w:tcPr>
            <w:tcW w:w="1418" w:type="dxa"/>
            <w:tcBorders>
              <w:top w:val="single" w:sz="4" w:space="0" w:color="auto"/>
              <w:left w:val="single" w:sz="4" w:space="0" w:color="auto"/>
              <w:bottom w:val="single" w:sz="4" w:space="0" w:color="auto"/>
              <w:right w:val="single" w:sz="4" w:space="0" w:color="auto"/>
            </w:tcBorders>
            <w:hideMark/>
          </w:tcPr>
          <w:p w14:paraId="191F68FC"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650B52E0"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0F09A8" w:rsidRPr="000F09A8" w14:paraId="2252993F" w14:textId="77777777" w:rsidTr="00771D04">
        <w:tc>
          <w:tcPr>
            <w:tcW w:w="6374" w:type="dxa"/>
            <w:tcBorders>
              <w:top w:val="single" w:sz="4" w:space="0" w:color="auto"/>
              <w:left w:val="single" w:sz="4" w:space="0" w:color="auto"/>
              <w:bottom w:val="single" w:sz="4" w:space="0" w:color="auto"/>
              <w:right w:val="single" w:sz="4" w:space="0" w:color="auto"/>
            </w:tcBorders>
          </w:tcPr>
          <w:p w14:paraId="438E139C" w14:textId="77777777" w:rsidR="000F09A8" w:rsidRPr="000F09A8" w:rsidRDefault="000F09A8" w:rsidP="000F09A8">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Experience in marketing / promotion</w:t>
            </w:r>
          </w:p>
          <w:p w14:paraId="3C932C9A"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7522DD1E" w14:textId="17A39232"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5589CB8C"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0F09A8" w:rsidRPr="000F09A8" w14:paraId="0C7F7CCD" w14:textId="77777777" w:rsidTr="00771D04">
        <w:tc>
          <w:tcPr>
            <w:tcW w:w="6374" w:type="dxa"/>
            <w:tcBorders>
              <w:top w:val="single" w:sz="4" w:space="0" w:color="auto"/>
              <w:left w:val="single" w:sz="4" w:space="0" w:color="auto"/>
              <w:bottom w:val="single" w:sz="4" w:space="0" w:color="auto"/>
              <w:right w:val="single" w:sz="4" w:space="0" w:color="auto"/>
            </w:tcBorders>
          </w:tcPr>
          <w:p w14:paraId="55CDC221" w14:textId="77777777" w:rsidR="000F09A8" w:rsidRPr="000F09A8" w:rsidRDefault="000F09A8" w:rsidP="000F09A8">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Experience of working with key internal workplace departments</w:t>
            </w:r>
          </w:p>
          <w:p w14:paraId="519D4753"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9C6251B"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18A2A23" w14:textId="77777777" w:rsidR="000F09A8" w:rsidRPr="000F09A8" w:rsidRDefault="000F09A8" w:rsidP="000F09A8">
            <w:pPr>
              <w:spacing w:line="300" w:lineRule="atLeast"/>
              <w:jc w:val="both"/>
              <w:rPr>
                <w:rFonts w:ascii="Helvetica 55 Roman" w:eastAsia="Times New Roman" w:hAnsi="Helvetica 55 Roman" w:cs="Arial"/>
                <w:sz w:val="24"/>
                <w:szCs w:val="24"/>
                <w:lang w:eastAsia="en-GB"/>
              </w:rPr>
            </w:pPr>
          </w:p>
        </w:tc>
      </w:tr>
      <w:tr w:rsidR="00771D04" w:rsidRPr="000F09A8" w14:paraId="4ED482B5" w14:textId="77777777" w:rsidTr="00771D04">
        <w:tc>
          <w:tcPr>
            <w:tcW w:w="6374" w:type="dxa"/>
            <w:tcBorders>
              <w:top w:val="single" w:sz="4" w:space="0" w:color="auto"/>
              <w:left w:val="single" w:sz="4" w:space="0" w:color="auto"/>
              <w:bottom w:val="single" w:sz="4" w:space="0" w:color="auto"/>
              <w:right w:val="single" w:sz="4" w:space="0" w:color="auto"/>
            </w:tcBorders>
          </w:tcPr>
          <w:p w14:paraId="11E37029"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Experience of partnership working</w:t>
            </w:r>
          </w:p>
          <w:p w14:paraId="5D528466"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41AE1D0A" w14:textId="186964B6"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4F9CD642" w14:textId="0096132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560BE146" w14:textId="77777777" w:rsidTr="00771D04">
        <w:tc>
          <w:tcPr>
            <w:tcW w:w="6374" w:type="dxa"/>
            <w:tcBorders>
              <w:top w:val="single" w:sz="4" w:space="0" w:color="auto"/>
              <w:left w:val="single" w:sz="4" w:space="0" w:color="auto"/>
              <w:bottom w:val="single" w:sz="4" w:space="0" w:color="auto"/>
              <w:right w:val="single" w:sz="4" w:space="0" w:color="auto"/>
            </w:tcBorders>
            <w:hideMark/>
          </w:tcPr>
          <w:p w14:paraId="49A746B3"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Experience of leading group workshops</w:t>
            </w:r>
          </w:p>
        </w:tc>
        <w:tc>
          <w:tcPr>
            <w:tcW w:w="1418" w:type="dxa"/>
            <w:tcBorders>
              <w:top w:val="single" w:sz="4" w:space="0" w:color="auto"/>
              <w:left w:val="single" w:sz="4" w:space="0" w:color="auto"/>
              <w:bottom w:val="single" w:sz="4" w:space="0" w:color="auto"/>
              <w:right w:val="single" w:sz="4" w:space="0" w:color="auto"/>
            </w:tcBorders>
            <w:hideMark/>
          </w:tcPr>
          <w:p w14:paraId="31501EEA"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9BEC156"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66309044" w14:textId="77777777" w:rsidTr="00771D04">
        <w:tc>
          <w:tcPr>
            <w:tcW w:w="6374" w:type="dxa"/>
            <w:tcBorders>
              <w:top w:val="single" w:sz="4" w:space="0" w:color="auto"/>
              <w:left w:val="single" w:sz="4" w:space="0" w:color="auto"/>
              <w:bottom w:val="single" w:sz="4" w:space="0" w:color="auto"/>
              <w:right w:val="single" w:sz="4" w:space="0" w:color="auto"/>
            </w:tcBorders>
            <w:shd w:val="clear" w:color="auto" w:fill="E7E6E6"/>
            <w:hideMark/>
          </w:tcPr>
          <w:p w14:paraId="20CE1CE3"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Skills and Abilities</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1E36FDDE"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3EB5F97A"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37BE6076"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tcPr>
          <w:p w14:paraId="701B5D76"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Excellent written and verbal communication skills, including report writing</w:t>
            </w:r>
          </w:p>
          <w:p w14:paraId="64DD731F"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1E9664D3"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0AA6B019"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2A00E603"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tcPr>
          <w:p w14:paraId="1D875D3F"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Excellent presentation skills</w:t>
            </w:r>
          </w:p>
          <w:p w14:paraId="6D10ED36"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p>
        </w:tc>
        <w:tc>
          <w:tcPr>
            <w:tcW w:w="1418" w:type="dxa"/>
            <w:tcBorders>
              <w:top w:val="single" w:sz="4" w:space="0" w:color="auto"/>
              <w:left w:val="single" w:sz="4" w:space="0" w:color="auto"/>
              <w:bottom w:val="single" w:sz="4" w:space="0" w:color="auto"/>
              <w:right w:val="single" w:sz="4" w:space="0" w:color="auto"/>
            </w:tcBorders>
          </w:tcPr>
          <w:p w14:paraId="3D691AB7"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0432C01E"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6591B851"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tcPr>
          <w:p w14:paraId="7F84D3E2"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 xml:space="preserve">Excellent </w:t>
            </w:r>
            <w:proofErr w:type="spellStart"/>
            <w:r w:rsidRPr="000F09A8">
              <w:rPr>
                <w:rFonts w:ascii="Helvetica 55 Roman" w:eastAsia="Times New Roman" w:hAnsi="Helvetica 55 Roman" w:cs="Arial"/>
                <w:sz w:val="24"/>
                <w:szCs w:val="24"/>
                <w:lang w:val="en-US" w:eastAsia="en-GB"/>
              </w:rPr>
              <w:t>organisational</w:t>
            </w:r>
            <w:proofErr w:type="spellEnd"/>
            <w:r w:rsidRPr="000F09A8">
              <w:rPr>
                <w:rFonts w:ascii="Helvetica 55 Roman" w:eastAsia="Times New Roman" w:hAnsi="Helvetica 55 Roman" w:cs="Arial"/>
                <w:sz w:val="24"/>
                <w:szCs w:val="24"/>
                <w:lang w:val="en-US" w:eastAsia="en-GB"/>
              </w:rPr>
              <w:t xml:space="preserve"> skills</w:t>
            </w:r>
          </w:p>
          <w:p w14:paraId="25C17A4B"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p>
        </w:tc>
        <w:tc>
          <w:tcPr>
            <w:tcW w:w="1418" w:type="dxa"/>
            <w:tcBorders>
              <w:top w:val="single" w:sz="4" w:space="0" w:color="auto"/>
              <w:left w:val="single" w:sz="4" w:space="0" w:color="auto"/>
              <w:bottom w:val="single" w:sz="4" w:space="0" w:color="auto"/>
              <w:right w:val="single" w:sz="4" w:space="0" w:color="auto"/>
            </w:tcBorders>
            <w:hideMark/>
          </w:tcPr>
          <w:p w14:paraId="0A7D4606"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02F3FF31" w14:textId="1E494DAC"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3683A473"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tcPr>
          <w:p w14:paraId="2258DA24"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lastRenderedPageBreak/>
              <w:t>Ability to motivate and enthuse others/A “can do” attitude</w:t>
            </w:r>
          </w:p>
          <w:p w14:paraId="45B551F9"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p>
        </w:tc>
        <w:tc>
          <w:tcPr>
            <w:tcW w:w="1418" w:type="dxa"/>
            <w:tcBorders>
              <w:top w:val="single" w:sz="4" w:space="0" w:color="auto"/>
              <w:left w:val="single" w:sz="4" w:space="0" w:color="auto"/>
              <w:bottom w:val="single" w:sz="4" w:space="0" w:color="auto"/>
              <w:right w:val="single" w:sz="4" w:space="0" w:color="auto"/>
            </w:tcBorders>
          </w:tcPr>
          <w:p w14:paraId="58168E74"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hideMark/>
          </w:tcPr>
          <w:p w14:paraId="7463DF8A"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286F00DE" w14:textId="77777777" w:rsidTr="00771D04">
        <w:tc>
          <w:tcPr>
            <w:tcW w:w="6374" w:type="dxa"/>
            <w:tcBorders>
              <w:top w:val="single" w:sz="4" w:space="0" w:color="auto"/>
              <w:left w:val="single" w:sz="4" w:space="0" w:color="auto"/>
              <w:bottom w:val="single" w:sz="4" w:space="0" w:color="auto"/>
              <w:right w:val="single" w:sz="4" w:space="0" w:color="auto"/>
            </w:tcBorders>
          </w:tcPr>
          <w:p w14:paraId="7348983B"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A team player</w:t>
            </w:r>
          </w:p>
          <w:p w14:paraId="43050213"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22D6972"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3330C64"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62870DD6" w14:textId="77777777" w:rsidTr="00771D04">
        <w:tc>
          <w:tcPr>
            <w:tcW w:w="6374" w:type="dxa"/>
            <w:tcBorders>
              <w:top w:val="single" w:sz="4" w:space="0" w:color="auto"/>
              <w:left w:val="single" w:sz="4" w:space="0" w:color="auto"/>
              <w:bottom w:val="single" w:sz="4" w:space="0" w:color="auto"/>
              <w:right w:val="single" w:sz="4" w:space="0" w:color="auto"/>
            </w:tcBorders>
          </w:tcPr>
          <w:p w14:paraId="45810264"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 xml:space="preserve">Ability to develop productive working relationships at all levels, especially with key workplace staff </w:t>
            </w:r>
          </w:p>
          <w:p w14:paraId="01458395"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p>
        </w:tc>
        <w:tc>
          <w:tcPr>
            <w:tcW w:w="1418" w:type="dxa"/>
            <w:tcBorders>
              <w:top w:val="single" w:sz="4" w:space="0" w:color="auto"/>
              <w:left w:val="single" w:sz="4" w:space="0" w:color="auto"/>
              <w:bottom w:val="single" w:sz="4" w:space="0" w:color="auto"/>
              <w:right w:val="single" w:sz="4" w:space="0" w:color="auto"/>
            </w:tcBorders>
            <w:hideMark/>
          </w:tcPr>
          <w:p w14:paraId="62D5A905"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39C20002"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76D22FE0" w14:textId="77777777" w:rsidTr="00771D04">
        <w:tc>
          <w:tcPr>
            <w:tcW w:w="6374" w:type="dxa"/>
            <w:tcBorders>
              <w:top w:val="single" w:sz="4" w:space="0" w:color="auto"/>
              <w:left w:val="single" w:sz="4" w:space="0" w:color="auto"/>
              <w:bottom w:val="single" w:sz="4" w:space="0" w:color="auto"/>
              <w:right w:val="single" w:sz="4" w:space="0" w:color="auto"/>
            </w:tcBorders>
          </w:tcPr>
          <w:p w14:paraId="722AC506"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 xml:space="preserve">Ability to plan and </w:t>
            </w:r>
            <w:proofErr w:type="spellStart"/>
            <w:r w:rsidRPr="000F09A8">
              <w:rPr>
                <w:rFonts w:ascii="Helvetica 55 Roman" w:eastAsia="Times New Roman" w:hAnsi="Helvetica 55 Roman" w:cs="Arial"/>
                <w:sz w:val="24"/>
                <w:szCs w:val="24"/>
                <w:lang w:val="en-US" w:eastAsia="en-GB"/>
              </w:rPr>
              <w:t>prioritise</w:t>
            </w:r>
            <w:proofErr w:type="spellEnd"/>
            <w:r w:rsidRPr="000F09A8">
              <w:rPr>
                <w:rFonts w:ascii="Helvetica 55 Roman" w:eastAsia="Times New Roman" w:hAnsi="Helvetica 55 Roman" w:cs="Arial"/>
                <w:sz w:val="24"/>
                <w:szCs w:val="24"/>
                <w:lang w:val="en-US" w:eastAsia="en-GB"/>
              </w:rPr>
              <w:t xml:space="preserve"> own workload</w:t>
            </w:r>
          </w:p>
          <w:p w14:paraId="6DD561CD" w14:textId="77777777"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p>
        </w:tc>
        <w:tc>
          <w:tcPr>
            <w:tcW w:w="1418" w:type="dxa"/>
            <w:tcBorders>
              <w:top w:val="single" w:sz="4" w:space="0" w:color="auto"/>
              <w:left w:val="single" w:sz="4" w:space="0" w:color="auto"/>
              <w:bottom w:val="single" w:sz="4" w:space="0" w:color="auto"/>
              <w:right w:val="single" w:sz="4" w:space="0" w:color="auto"/>
            </w:tcBorders>
            <w:hideMark/>
          </w:tcPr>
          <w:p w14:paraId="2E15E198"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187C6242"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5F6BF97D" w14:textId="77777777" w:rsidTr="00771D04">
        <w:tc>
          <w:tcPr>
            <w:tcW w:w="6374" w:type="dxa"/>
            <w:tcBorders>
              <w:top w:val="single" w:sz="4" w:space="0" w:color="auto"/>
              <w:left w:val="single" w:sz="4" w:space="0" w:color="auto"/>
              <w:bottom w:val="single" w:sz="4" w:space="0" w:color="auto"/>
              <w:right w:val="single" w:sz="4" w:space="0" w:color="auto"/>
            </w:tcBorders>
          </w:tcPr>
          <w:p w14:paraId="7883A386"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tcPr>
          <w:p w14:paraId="6D255552"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4C471E8E"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09C6BF0E" w14:textId="77777777" w:rsidTr="00771D04">
        <w:tc>
          <w:tcPr>
            <w:tcW w:w="6374" w:type="dxa"/>
            <w:tcBorders>
              <w:top w:val="single" w:sz="4" w:space="0" w:color="auto"/>
              <w:left w:val="single" w:sz="4" w:space="0" w:color="auto"/>
              <w:bottom w:val="single" w:sz="4" w:space="0" w:color="auto"/>
              <w:right w:val="single" w:sz="4" w:space="0" w:color="auto"/>
            </w:tcBorders>
            <w:shd w:val="clear" w:color="auto" w:fill="E7E6E6"/>
            <w:hideMark/>
          </w:tcPr>
          <w:p w14:paraId="4C4F0A53" w14:textId="77777777" w:rsidR="00771D04" w:rsidRPr="00225EEB" w:rsidRDefault="00771D04" w:rsidP="00771D04">
            <w:pPr>
              <w:spacing w:line="300" w:lineRule="atLeast"/>
              <w:jc w:val="both"/>
              <w:rPr>
                <w:rFonts w:ascii="Helvetica 55 Roman" w:eastAsia="Times New Roman" w:hAnsi="Helvetica 55 Roman" w:cs="Arial"/>
                <w:sz w:val="24"/>
                <w:szCs w:val="24"/>
                <w:lang w:eastAsia="en-GB"/>
              </w:rPr>
            </w:pPr>
            <w:r w:rsidRPr="00225EEB">
              <w:rPr>
                <w:rFonts w:ascii="Helvetica 55 Roman" w:eastAsia="Times New Roman" w:hAnsi="Helvetica 55 Roman" w:cs="Arial"/>
                <w:sz w:val="24"/>
                <w:szCs w:val="24"/>
                <w:lang w:eastAsia="en-GB"/>
              </w:rPr>
              <w:t>Specific qualifications/ training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0F4BEACC"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6E7B4303"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2EF1C1C8" w14:textId="77777777" w:rsidTr="00771D04">
        <w:tc>
          <w:tcPr>
            <w:tcW w:w="6374" w:type="dxa"/>
            <w:tcBorders>
              <w:top w:val="single" w:sz="4" w:space="0" w:color="auto"/>
              <w:left w:val="single" w:sz="4" w:space="0" w:color="auto"/>
              <w:bottom w:val="single" w:sz="4" w:space="0" w:color="auto"/>
              <w:right w:val="single" w:sz="4" w:space="0" w:color="auto"/>
            </w:tcBorders>
            <w:hideMark/>
          </w:tcPr>
          <w:p w14:paraId="289C4465" w14:textId="77777777" w:rsidR="00771D04" w:rsidRPr="00225EEB" w:rsidRDefault="00771D04" w:rsidP="00771D04">
            <w:pPr>
              <w:spacing w:line="300" w:lineRule="atLeast"/>
              <w:jc w:val="both"/>
              <w:rPr>
                <w:rFonts w:ascii="Helvetica 55 Roman" w:eastAsia="Times New Roman" w:hAnsi="Helvetica 55 Roman" w:cs="Arial"/>
                <w:sz w:val="24"/>
                <w:szCs w:val="24"/>
                <w:lang w:eastAsia="en-GB"/>
              </w:rPr>
            </w:pPr>
            <w:r w:rsidRPr="00225EEB">
              <w:rPr>
                <w:rFonts w:ascii="Helvetica 55 Roman" w:eastAsia="Times New Roman" w:hAnsi="Helvetica 55 Roman" w:cs="Arial"/>
                <w:sz w:val="24"/>
                <w:szCs w:val="24"/>
                <w:lang w:eastAsia="en-GB"/>
              </w:rPr>
              <w:t>IT literate</w:t>
            </w:r>
          </w:p>
        </w:tc>
        <w:tc>
          <w:tcPr>
            <w:tcW w:w="1418" w:type="dxa"/>
            <w:tcBorders>
              <w:top w:val="single" w:sz="4" w:space="0" w:color="auto"/>
              <w:left w:val="single" w:sz="4" w:space="0" w:color="auto"/>
              <w:bottom w:val="single" w:sz="4" w:space="0" w:color="auto"/>
              <w:right w:val="single" w:sz="4" w:space="0" w:color="auto"/>
            </w:tcBorders>
            <w:hideMark/>
          </w:tcPr>
          <w:p w14:paraId="0DF89509"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47A328B"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3C734CD7" w14:textId="77777777" w:rsidTr="00771D04">
        <w:tc>
          <w:tcPr>
            <w:tcW w:w="6374" w:type="dxa"/>
            <w:tcBorders>
              <w:top w:val="single" w:sz="4" w:space="0" w:color="auto"/>
              <w:left w:val="single" w:sz="4" w:space="0" w:color="auto"/>
              <w:bottom w:val="single" w:sz="4" w:space="0" w:color="auto"/>
              <w:right w:val="single" w:sz="4" w:space="0" w:color="auto"/>
            </w:tcBorders>
            <w:shd w:val="clear" w:color="auto" w:fill="E7E6E6"/>
            <w:hideMark/>
          </w:tcPr>
          <w:p w14:paraId="0BA3F3D8" w14:textId="77777777" w:rsidR="00771D04" w:rsidRPr="00225EEB" w:rsidRDefault="00771D04" w:rsidP="00771D04">
            <w:pPr>
              <w:spacing w:line="300" w:lineRule="atLeast"/>
              <w:jc w:val="both"/>
              <w:rPr>
                <w:rFonts w:ascii="Helvetica 55 Roman" w:eastAsia="Times New Roman" w:hAnsi="Helvetica 55 Roman" w:cs="Arial"/>
                <w:sz w:val="24"/>
                <w:szCs w:val="24"/>
                <w:lang w:eastAsia="en-GB"/>
              </w:rPr>
            </w:pPr>
            <w:r w:rsidRPr="00225EEB">
              <w:rPr>
                <w:rFonts w:ascii="Helvetica 55 Roman" w:eastAsia="Times New Roman" w:hAnsi="Helvetica 55 Roman" w:cs="Arial"/>
                <w:sz w:val="24"/>
                <w:szCs w:val="24"/>
                <w:lang w:eastAsia="en-GB"/>
              </w:rPr>
              <w:t>Specific knowledge required</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2BCE654F"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E7E6E6"/>
          </w:tcPr>
          <w:p w14:paraId="28115840"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7D58316F" w14:textId="77777777" w:rsidTr="00771D04">
        <w:trPr>
          <w:trHeight w:val="505"/>
        </w:trPr>
        <w:tc>
          <w:tcPr>
            <w:tcW w:w="6374" w:type="dxa"/>
            <w:tcBorders>
              <w:top w:val="single" w:sz="4" w:space="0" w:color="auto"/>
              <w:left w:val="single" w:sz="4" w:space="0" w:color="auto"/>
              <w:bottom w:val="single" w:sz="4" w:space="0" w:color="auto"/>
              <w:right w:val="single" w:sz="4" w:space="0" w:color="auto"/>
            </w:tcBorders>
            <w:hideMark/>
          </w:tcPr>
          <w:p w14:paraId="2E57B9C9" w14:textId="77777777" w:rsidR="00771D04" w:rsidRPr="00225EEB" w:rsidRDefault="00771D04" w:rsidP="00771D04">
            <w:pPr>
              <w:spacing w:line="300" w:lineRule="atLeast"/>
              <w:jc w:val="both"/>
              <w:rPr>
                <w:rFonts w:ascii="Helvetica 55 Roman" w:eastAsia="Times New Roman" w:hAnsi="Helvetica 55 Roman" w:cs="Arial"/>
                <w:sz w:val="24"/>
                <w:szCs w:val="24"/>
                <w:lang w:val="en-US" w:eastAsia="en-GB"/>
              </w:rPr>
            </w:pPr>
            <w:r w:rsidRPr="00225EEB">
              <w:rPr>
                <w:rFonts w:ascii="Helvetica 55 Roman" w:eastAsia="Times New Roman" w:hAnsi="Helvetica 55 Roman" w:cs="Arial"/>
                <w:sz w:val="24"/>
                <w:szCs w:val="24"/>
                <w:lang w:val="en-US" w:eastAsia="en-GB"/>
              </w:rPr>
              <w:t>Familiarity with Sustrans workplace travel projects</w:t>
            </w:r>
          </w:p>
        </w:tc>
        <w:tc>
          <w:tcPr>
            <w:tcW w:w="1418" w:type="dxa"/>
            <w:tcBorders>
              <w:top w:val="single" w:sz="4" w:space="0" w:color="auto"/>
              <w:left w:val="single" w:sz="4" w:space="0" w:color="auto"/>
              <w:bottom w:val="single" w:sz="4" w:space="0" w:color="auto"/>
              <w:right w:val="single" w:sz="4" w:space="0" w:color="auto"/>
            </w:tcBorders>
            <w:hideMark/>
          </w:tcPr>
          <w:p w14:paraId="767F1A26"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051B249C"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r w:rsidR="00771D04" w:rsidRPr="000F09A8" w14:paraId="27A98569"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hideMark/>
          </w:tcPr>
          <w:p w14:paraId="3B6D7B71" w14:textId="2F8D9A5E" w:rsidR="00771D04" w:rsidRPr="000F09A8" w:rsidRDefault="00771D04" w:rsidP="00771D04">
            <w:pPr>
              <w:spacing w:line="300" w:lineRule="atLeast"/>
              <w:jc w:val="both"/>
              <w:rPr>
                <w:rFonts w:ascii="Helvetica 55 Roman" w:eastAsia="Times New Roman" w:hAnsi="Helvetica 55 Roman" w:cs="Arial"/>
                <w:sz w:val="24"/>
                <w:szCs w:val="24"/>
                <w:lang w:val="en-US" w:eastAsia="en-GB"/>
              </w:rPr>
            </w:pPr>
            <w:r w:rsidRPr="000F09A8">
              <w:rPr>
                <w:rFonts w:ascii="Helvetica 55 Roman" w:eastAsia="Times New Roman" w:hAnsi="Helvetica 55 Roman" w:cs="Arial"/>
                <w:sz w:val="24"/>
                <w:szCs w:val="24"/>
                <w:lang w:val="en-US" w:eastAsia="en-GB"/>
              </w:rPr>
              <w:t>Understanding of workplace culture and sensitivities regarding working with the NHS</w:t>
            </w:r>
          </w:p>
        </w:tc>
        <w:tc>
          <w:tcPr>
            <w:tcW w:w="1418" w:type="dxa"/>
            <w:tcBorders>
              <w:top w:val="single" w:sz="4" w:space="0" w:color="auto"/>
              <w:left w:val="single" w:sz="4" w:space="0" w:color="auto"/>
              <w:bottom w:val="single" w:sz="4" w:space="0" w:color="auto"/>
              <w:right w:val="single" w:sz="4" w:space="0" w:color="auto"/>
            </w:tcBorders>
            <w:hideMark/>
          </w:tcPr>
          <w:p w14:paraId="72256B4D"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0924D3B"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r>
      <w:tr w:rsidR="00771D04" w:rsidRPr="000F09A8" w14:paraId="0B8569EB" w14:textId="77777777" w:rsidTr="00771D04">
        <w:trPr>
          <w:trHeight w:val="341"/>
        </w:trPr>
        <w:tc>
          <w:tcPr>
            <w:tcW w:w="6374" w:type="dxa"/>
            <w:tcBorders>
              <w:top w:val="single" w:sz="4" w:space="0" w:color="auto"/>
              <w:left w:val="single" w:sz="4" w:space="0" w:color="auto"/>
              <w:bottom w:val="single" w:sz="4" w:space="0" w:color="auto"/>
              <w:right w:val="single" w:sz="4" w:space="0" w:color="auto"/>
            </w:tcBorders>
          </w:tcPr>
          <w:p w14:paraId="2D6FD0BB"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Committed to the promotion of walking and cycling and the promotion of sustainable transport</w:t>
            </w:r>
          </w:p>
          <w:p w14:paraId="35A769A1"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728C1B34"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03FC924E" w14:textId="77777777" w:rsidR="00771D04" w:rsidRPr="000F09A8" w:rsidRDefault="00771D04" w:rsidP="00771D04">
            <w:pPr>
              <w:spacing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sym w:font="Wingdings" w:char="F0FC"/>
            </w:r>
          </w:p>
        </w:tc>
      </w:tr>
    </w:tbl>
    <w:p w14:paraId="183D1CF6"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7B8CD2DE"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This document does not form part of the contract of employment but does outline our expectations. </w:t>
      </w:r>
    </w:p>
    <w:p w14:paraId="6482961E" w14:textId="0D19EF03"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If we need to amend this document in the </w:t>
      </w:r>
      <w:r w:rsidR="00225EEB" w:rsidRPr="000F09A8">
        <w:rPr>
          <w:rFonts w:ascii="Helvetica 55 Roman" w:eastAsia="Times New Roman" w:hAnsi="Helvetica 55 Roman" w:cs="Arial"/>
          <w:sz w:val="24"/>
          <w:szCs w:val="24"/>
          <w:lang w:eastAsia="en-GB"/>
        </w:rPr>
        <w:t>future,</w:t>
      </w:r>
      <w:r w:rsidRPr="000F09A8">
        <w:rPr>
          <w:rFonts w:ascii="Helvetica 55 Roman" w:eastAsia="Times New Roman" w:hAnsi="Helvetica 55 Roman" w:cs="Arial"/>
          <w:sz w:val="24"/>
          <w:szCs w:val="24"/>
          <w:lang w:eastAsia="en-GB"/>
        </w:rPr>
        <w:t xml:space="preserve"> we will consult with the post holder before doing so.</w:t>
      </w:r>
    </w:p>
    <w:p w14:paraId="00C5E654" w14:textId="77777777" w:rsidR="000F09A8" w:rsidRPr="000F09A8" w:rsidRDefault="000F09A8" w:rsidP="000F09A8">
      <w:pPr>
        <w:spacing w:after="0" w:line="300" w:lineRule="atLeast"/>
        <w:jc w:val="both"/>
        <w:rPr>
          <w:rFonts w:ascii="Helvetica 55 Roman" w:eastAsia="Times New Roman" w:hAnsi="Helvetica 55 Roman" w:cs="Arial"/>
          <w:sz w:val="24"/>
          <w:szCs w:val="24"/>
          <w:u w:val="single"/>
          <w:lang w:eastAsia="en-GB"/>
        </w:rPr>
      </w:pPr>
      <w:r w:rsidRPr="000F09A8">
        <w:rPr>
          <w:rFonts w:ascii="Helvetica 55 Roman" w:eastAsia="Times New Roman" w:hAnsi="Helvetica 55 Roman" w:cs="Arial"/>
          <w:sz w:val="24"/>
          <w:szCs w:val="24"/>
          <w:u w:val="single"/>
          <w:lang w:eastAsia="en-GB"/>
        </w:rPr>
        <w:t>Everyone at Sustrans</w:t>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r w:rsidRPr="000F09A8">
        <w:rPr>
          <w:rFonts w:ascii="Helvetica 55 Roman" w:eastAsia="Times New Roman" w:hAnsi="Helvetica 55 Roman" w:cs="Arial"/>
          <w:sz w:val="24"/>
          <w:szCs w:val="24"/>
          <w:u w:val="single"/>
          <w:lang w:eastAsia="en-GB"/>
        </w:rPr>
        <w:tab/>
      </w:r>
    </w:p>
    <w:p w14:paraId="4321C76F"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01ECB988"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Our values guide us in everything we do:</w:t>
      </w:r>
    </w:p>
    <w:p w14:paraId="71964AEE"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Including everyone</w:t>
      </w:r>
    </w:p>
    <w:p w14:paraId="2DC572F7"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Having the courage to question</w:t>
      </w:r>
    </w:p>
    <w:p w14:paraId="0AD84ADF"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Acting local, thinking big</w:t>
      </w:r>
    </w:p>
    <w:p w14:paraId="26BCF806"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Getting things done, together</w:t>
      </w:r>
    </w:p>
    <w:p w14:paraId="3A83BBB2"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Always learning.</w:t>
      </w:r>
    </w:p>
    <w:p w14:paraId="6AC47A5F"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0E977F22" w14:textId="3F8204C3"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Sustrans has clear health and safety </w:t>
      </w:r>
      <w:r w:rsidR="00463583" w:rsidRPr="000F09A8">
        <w:rPr>
          <w:rFonts w:ascii="Helvetica 55 Roman" w:eastAsia="Times New Roman" w:hAnsi="Helvetica 55 Roman" w:cs="Arial"/>
          <w:sz w:val="24"/>
          <w:szCs w:val="24"/>
          <w:lang w:eastAsia="en-GB"/>
        </w:rPr>
        <w:t>policies,</w:t>
      </w:r>
      <w:r w:rsidRPr="000F09A8">
        <w:rPr>
          <w:rFonts w:ascii="Helvetica 55 Roman" w:eastAsia="Times New Roman" w:hAnsi="Helvetica 55 Roman" w:cs="Arial"/>
          <w:sz w:val="24"/>
          <w:szCs w:val="24"/>
          <w:lang w:eastAsia="en-GB"/>
        </w:rPr>
        <w:t xml:space="preserve"> and it is essential that all our colleagues follow these. Very often our teams </w:t>
      </w:r>
      <w:proofErr w:type="gramStart"/>
      <w:r w:rsidRPr="000F09A8">
        <w:rPr>
          <w:rFonts w:ascii="Helvetica 55 Roman" w:eastAsia="Times New Roman" w:hAnsi="Helvetica 55 Roman" w:cs="Arial"/>
          <w:sz w:val="24"/>
          <w:szCs w:val="24"/>
          <w:lang w:eastAsia="en-GB"/>
        </w:rPr>
        <w:t>come into contact with</w:t>
      </w:r>
      <w:proofErr w:type="gramEnd"/>
      <w:r w:rsidRPr="000F09A8">
        <w:rPr>
          <w:rFonts w:ascii="Helvetica 55 Roman" w:eastAsia="Times New Roman" w:hAnsi="Helvetica 55 Roman" w:cs="Arial"/>
          <w:sz w:val="24"/>
          <w:szCs w:val="24"/>
          <w:lang w:eastAsia="en-GB"/>
        </w:rPr>
        <w:t xml:space="preserve"> young people through </w:t>
      </w:r>
      <w:r w:rsidR="00463583" w:rsidRPr="000F09A8">
        <w:rPr>
          <w:rFonts w:ascii="Helvetica 55 Roman" w:eastAsia="Times New Roman" w:hAnsi="Helvetica 55 Roman" w:cs="Arial"/>
          <w:sz w:val="24"/>
          <w:szCs w:val="24"/>
          <w:lang w:eastAsia="en-GB"/>
        </w:rPr>
        <w:t>school’s</w:t>
      </w:r>
      <w:r w:rsidRPr="000F09A8">
        <w:rPr>
          <w:rFonts w:ascii="Helvetica 55 Roman" w:eastAsia="Times New Roman" w:hAnsi="Helvetica 55 Roman" w:cs="Arial"/>
          <w:sz w:val="24"/>
          <w:szCs w:val="24"/>
          <w:lang w:eastAsia="en-GB"/>
        </w:rPr>
        <w:t xml:space="preserve"> work or community </w:t>
      </w:r>
      <w:r w:rsidR="00225EEB" w:rsidRPr="000F09A8">
        <w:rPr>
          <w:rFonts w:ascii="Helvetica 55 Roman" w:eastAsia="Times New Roman" w:hAnsi="Helvetica 55 Roman" w:cs="Arial"/>
          <w:sz w:val="24"/>
          <w:szCs w:val="24"/>
          <w:lang w:eastAsia="en-GB"/>
        </w:rPr>
        <w:t>engagement,</w:t>
      </w:r>
      <w:r w:rsidRPr="000F09A8">
        <w:rPr>
          <w:rFonts w:ascii="Helvetica 55 Roman" w:eastAsia="Times New Roman" w:hAnsi="Helvetica 55 Roman" w:cs="Arial"/>
          <w:sz w:val="24"/>
          <w:szCs w:val="24"/>
          <w:lang w:eastAsia="en-GB"/>
        </w:rPr>
        <w:t xml:space="preserve"> so it is everyone’s responsibility at Sustrans to comply with our Safeguarding policies. </w:t>
      </w:r>
    </w:p>
    <w:p w14:paraId="64F4EF20"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23868C2C"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0F09A8">
        <w:rPr>
          <w:rFonts w:ascii="Helvetica 55 Roman" w:eastAsia="Times New Roman" w:hAnsi="Helvetica 55 Roman" w:cs="Arial"/>
          <w:sz w:val="24"/>
          <w:szCs w:val="24"/>
          <w:lang w:eastAsia="en-GB"/>
        </w:rPr>
        <w:t>more fully understand, access and represent the communities we work in.</w:t>
      </w:r>
      <w:proofErr w:type="gramEnd"/>
      <w:r w:rsidRPr="000F09A8">
        <w:rPr>
          <w:rFonts w:ascii="Helvetica 55 Roman" w:eastAsia="Times New Roman" w:hAnsi="Helvetica 55 Roman" w:cs="Arial"/>
          <w:sz w:val="24"/>
          <w:szCs w:val="24"/>
          <w:lang w:eastAsia="en-GB"/>
        </w:rPr>
        <w:t xml:space="preserve"> Everyone at Sustrans should support this goal and follow our Equality, Diversity and Inclusion policies and procedures.  </w:t>
      </w:r>
    </w:p>
    <w:p w14:paraId="7BBC3CE3"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7F78C68C" w14:textId="3B4622C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lastRenderedPageBreak/>
        <w:t xml:space="preserve">Sustrans asks that all our employees develop their skills, </w:t>
      </w:r>
      <w:r w:rsidR="00225EEB" w:rsidRPr="000F09A8">
        <w:rPr>
          <w:rFonts w:ascii="Helvetica 55 Roman" w:eastAsia="Times New Roman" w:hAnsi="Helvetica 55 Roman" w:cs="Arial"/>
          <w:sz w:val="24"/>
          <w:szCs w:val="24"/>
          <w:lang w:eastAsia="en-GB"/>
        </w:rPr>
        <w:t>knowledge,</w:t>
      </w:r>
      <w:r w:rsidRPr="000F09A8">
        <w:rPr>
          <w:rFonts w:ascii="Helvetica 55 Roman" w:eastAsia="Times New Roman" w:hAnsi="Helvetica 55 Roman" w:cs="Arial"/>
          <w:sz w:val="24"/>
          <w:szCs w:val="24"/>
          <w:lang w:eastAsia="en-GB"/>
        </w:rPr>
        <w:t xml:space="preserve"> and experience through training and personal development activities. Sustrans will support you with clear objectives and a supportive management culture - our teams tell us that one of the great things about working for Sustrans is the learning and knowledge sharing opportunities.</w:t>
      </w:r>
    </w:p>
    <w:p w14:paraId="5765F340"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7D31CAF8"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It is very important that our colleagues are happy and able to work with IT systems - we use Microsoft programmes and other databases every day (we will train you on our bespoke systems).</w:t>
      </w:r>
    </w:p>
    <w:p w14:paraId="7A447B6F"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30404E88"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It is also important that everyone at Sustrans supports and follows with the charity’s guidance on branding/key messages and contributes towards raising Sustrans’ profile. </w:t>
      </w:r>
    </w:p>
    <w:p w14:paraId="2E117EF7"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70408F1D"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Everyone at Sustrans is required to work their contracted hours and record their time – if extra hours are worked then we can take time off in lieu.</w:t>
      </w:r>
      <w:r w:rsidRPr="000F09A8">
        <w:rPr>
          <w:rFonts w:ascii="Helvetica 55 Roman" w:eastAsia="Times New Roman" w:hAnsi="Helvetica 55 Roman" w:cs="Arial"/>
          <w:sz w:val="24"/>
          <w:szCs w:val="24"/>
          <w:lang w:eastAsia="en-GB"/>
        </w:rPr>
        <w:softHyphen/>
      </w:r>
    </w:p>
    <w:p w14:paraId="77BF2D04"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7C2ED86D"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sz w:val="24"/>
          <w:szCs w:val="24"/>
          <w:lang w:eastAsia="en-GB"/>
        </w:rPr>
      </w:pPr>
      <w:r w:rsidRPr="000F09A8">
        <w:rPr>
          <w:rFonts w:ascii="Helvetica 55 Roman" w:eastAsia="Times New Roman" w:hAnsi="Helvetica 55 Roman" w:cs="Arial"/>
          <w:sz w:val="24"/>
          <w:szCs w:val="24"/>
          <w:lang w:eastAsia="en-GB"/>
        </w:rPr>
        <w:t xml:space="preserve">We ask that everyone in Sustrans helps us to develop new opportunities for funded work and builds excellent relationships with our delivery partners and stakeholders. </w:t>
      </w:r>
    </w:p>
    <w:p w14:paraId="2C31D60B" w14:textId="77777777" w:rsidR="000F09A8" w:rsidRPr="000F09A8" w:rsidRDefault="000F09A8" w:rsidP="000F09A8">
      <w:pPr>
        <w:spacing w:after="0" w:line="300" w:lineRule="atLeast"/>
        <w:jc w:val="both"/>
        <w:rPr>
          <w:rFonts w:ascii="Helvetica 55 Roman" w:eastAsia="Times New Roman" w:hAnsi="Helvetica 55 Roman" w:cs="Arial"/>
          <w:sz w:val="24"/>
          <w:szCs w:val="24"/>
          <w:lang w:eastAsia="en-GB"/>
        </w:rPr>
      </w:pPr>
    </w:p>
    <w:p w14:paraId="0EED34FF" w14:textId="77777777" w:rsidR="000F09A8" w:rsidRPr="000F09A8" w:rsidRDefault="000F09A8" w:rsidP="000F09A8">
      <w:pPr>
        <w:numPr>
          <w:ilvl w:val="0"/>
          <w:numId w:val="7"/>
        </w:numPr>
        <w:spacing w:after="0" w:line="300" w:lineRule="atLeast"/>
        <w:jc w:val="both"/>
        <w:rPr>
          <w:rFonts w:ascii="Helvetica 55 Roman" w:eastAsia="Times New Roman" w:hAnsi="Helvetica 55 Roman" w:cs="Arial"/>
          <w:i/>
          <w:sz w:val="24"/>
          <w:szCs w:val="24"/>
          <w:lang w:eastAsia="en-GB"/>
        </w:rPr>
      </w:pPr>
      <w:r w:rsidRPr="000F09A8">
        <w:rPr>
          <w:rFonts w:ascii="Helvetica 55 Roman" w:eastAsia="Times New Roman" w:hAnsi="Helvetica 55 Roman" w:cs="Arial"/>
          <w:sz w:val="24"/>
          <w:szCs w:val="24"/>
          <w:lang w:eastAsia="en-GB"/>
        </w:rPr>
        <w:t xml:space="preserve">Two of our values are </w:t>
      </w:r>
      <w:r w:rsidRPr="00225EEB">
        <w:rPr>
          <w:rFonts w:ascii="Helvetica 55 Roman" w:eastAsia="Times New Roman" w:hAnsi="Helvetica 55 Roman" w:cs="Arial"/>
          <w:i/>
          <w:color w:val="0D0D0D" w:themeColor="text1" w:themeTint="F2"/>
          <w:sz w:val="24"/>
          <w:szCs w:val="24"/>
          <w:lang w:eastAsia="en-GB"/>
        </w:rPr>
        <w:t>we get things done, together</w:t>
      </w:r>
      <w:r w:rsidRPr="00225EEB">
        <w:rPr>
          <w:rFonts w:ascii="Helvetica 55 Roman" w:eastAsia="Times New Roman" w:hAnsi="Helvetica 55 Roman" w:cs="Arial"/>
          <w:color w:val="0D0D0D" w:themeColor="text1" w:themeTint="F2"/>
          <w:sz w:val="24"/>
          <w:szCs w:val="24"/>
          <w:lang w:eastAsia="en-GB"/>
        </w:rPr>
        <w:t xml:space="preserve"> and </w:t>
      </w:r>
      <w:r w:rsidRPr="00225EEB">
        <w:rPr>
          <w:rFonts w:ascii="Helvetica 55 Roman" w:eastAsia="Times New Roman" w:hAnsi="Helvetica 55 Roman" w:cs="Arial"/>
          <w:i/>
          <w:color w:val="0D0D0D" w:themeColor="text1" w:themeTint="F2"/>
          <w:sz w:val="24"/>
          <w:szCs w:val="24"/>
          <w:lang w:eastAsia="en-GB"/>
        </w:rPr>
        <w:t>we’re always learning</w:t>
      </w:r>
      <w:r w:rsidRPr="000F09A8">
        <w:rPr>
          <w:rFonts w:ascii="Helvetica 55 Roman" w:eastAsia="Times New Roman" w:hAnsi="Helvetica 55 Roman" w:cs="Arial"/>
          <w:i/>
          <w:sz w:val="24"/>
          <w:szCs w:val="24"/>
          <w:lang w:eastAsia="en-GB"/>
        </w:rPr>
        <w:t xml:space="preserve">. </w:t>
      </w:r>
      <w:r w:rsidRPr="000F09A8">
        <w:rPr>
          <w:rFonts w:ascii="Helvetica 55 Roman" w:eastAsia="Times New Roman" w:hAnsi="Helvetica 55 Roman" w:cs="Arial"/>
          <w:sz w:val="24"/>
          <w:szCs w:val="24"/>
          <w:lang w:eastAsia="en-GB"/>
        </w:rPr>
        <w:t xml:space="preserve">Managers often require their teams to get involved in activities that are outside of their job descriptions as we feel this is one of the ways you can learn on the job, develop new skills, make new </w:t>
      </w:r>
      <w:proofErr w:type="gramStart"/>
      <w:r w:rsidRPr="000F09A8">
        <w:rPr>
          <w:rFonts w:ascii="Helvetica 55 Roman" w:eastAsia="Times New Roman" w:hAnsi="Helvetica 55 Roman" w:cs="Arial"/>
          <w:sz w:val="24"/>
          <w:szCs w:val="24"/>
          <w:lang w:eastAsia="en-GB"/>
        </w:rPr>
        <w:t>contacts</w:t>
      </w:r>
      <w:proofErr w:type="gramEnd"/>
      <w:r w:rsidRPr="000F09A8">
        <w:rPr>
          <w:rFonts w:ascii="Helvetica 55 Roman" w:eastAsia="Times New Roman" w:hAnsi="Helvetica 55 Roman" w:cs="Arial"/>
          <w:sz w:val="24"/>
          <w:szCs w:val="24"/>
          <w:lang w:eastAsia="en-GB"/>
        </w:rPr>
        <w:t xml:space="preserve"> and progress your career with Sustrans. </w:t>
      </w:r>
    </w:p>
    <w:p w14:paraId="3D16DBAD" w14:textId="77777777" w:rsidR="000F09A8" w:rsidRPr="000F09A8" w:rsidRDefault="000F09A8" w:rsidP="000F09A8">
      <w:pPr>
        <w:spacing w:after="0" w:line="300" w:lineRule="atLeast"/>
        <w:jc w:val="both"/>
        <w:rPr>
          <w:rFonts w:ascii="Helvetica 55 Roman" w:eastAsia="Times New Roman" w:hAnsi="Helvetica 55 Roman" w:cs="Arial"/>
          <w:i/>
          <w:sz w:val="24"/>
          <w:szCs w:val="24"/>
          <w:lang w:eastAsia="en-GB"/>
        </w:rPr>
      </w:pPr>
    </w:p>
    <w:p w14:paraId="30F648CD" w14:textId="77777777" w:rsidR="000F09A8" w:rsidRPr="000F09A8" w:rsidRDefault="000F09A8" w:rsidP="000F09A8">
      <w:pPr>
        <w:spacing w:after="0" w:line="300" w:lineRule="atLeast"/>
        <w:jc w:val="both"/>
        <w:rPr>
          <w:rFonts w:ascii="Helvetica 55 Roman" w:eastAsia="Times New Roman" w:hAnsi="Helvetica 55 Roman" w:cs="Arial"/>
          <w:i/>
          <w:sz w:val="24"/>
          <w:szCs w:val="24"/>
          <w:lang w:eastAsia="en-GB"/>
        </w:rPr>
      </w:pPr>
    </w:p>
    <w:p w14:paraId="7353A8DA" w14:textId="77777777" w:rsidR="000F09A8" w:rsidRPr="000F09A8" w:rsidRDefault="000F09A8" w:rsidP="000F09A8">
      <w:pPr>
        <w:spacing w:after="0" w:line="300" w:lineRule="atLeast"/>
        <w:jc w:val="both"/>
        <w:rPr>
          <w:rFonts w:ascii="Helvetica 55 Roman" w:eastAsia="Times New Roman" w:hAnsi="Helvetica 55 Roman" w:cs="Arial"/>
          <w:i/>
          <w:sz w:val="24"/>
          <w:szCs w:val="24"/>
          <w:lang w:eastAsia="en-GB"/>
        </w:rPr>
      </w:pPr>
    </w:p>
    <w:p w14:paraId="413394C9" w14:textId="77777777" w:rsidR="00C64984" w:rsidRDefault="00C64984" w:rsidP="00C64984">
      <w:pPr>
        <w:keepNext/>
        <w:spacing w:after="300" w:line="300" w:lineRule="atLeast"/>
        <w:outlineLvl w:val="0"/>
        <w:rPr>
          <w:rFonts w:ascii="Helvetica 55 Roman" w:eastAsia="Times New Roman" w:hAnsi="Helvetica 55 Roman" w:cs="Arial"/>
          <w:sz w:val="24"/>
          <w:szCs w:val="24"/>
          <w:lang w:eastAsia="en-GB"/>
        </w:rPr>
      </w:pPr>
      <w:bookmarkStart w:id="1" w:name="_Toc495916267"/>
      <w:bookmarkStart w:id="2" w:name="_Ref495917120"/>
      <w:bookmarkStart w:id="3" w:name="_Toc68647195"/>
    </w:p>
    <w:p w14:paraId="290535F1" w14:textId="39DBD2D2" w:rsidR="000F09A8" w:rsidRPr="000F09A8" w:rsidRDefault="000F09A8" w:rsidP="00C64984">
      <w:pPr>
        <w:keepNext/>
        <w:spacing w:after="300" w:line="300" w:lineRule="atLeast"/>
        <w:outlineLvl w:val="0"/>
        <w:rPr>
          <w:rFonts w:ascii="Times New Roman" w:eastAsia="Times New Roman" w:hAnsi="Times New Roman" w:cs="Times New Roman"/>
          <w:b/>
          <w:caps/>
          <w:lang w:eastAsia="en-GB"/>
        </w:rPr>
      </w:pPr>
      <w:r w:rsidRPr="000F09A8">
        <w:rPr>
          <w:rFonts w:ascii="Times New Roman" w:eastAsia="Times New Roman" w:hAnsi="Times New Roman" w:cs="Times New Roman"/>
          <w:b/>
          <w:caps/>
          <w:lang w:eastAsia="en-GB"/>
        </w:rPr>
        <w:t>Project Details</w:t>
      </w:r>
      <w:bookmarkEnd w:id="1"/>
      <w:bookmarkEnd w:id="2"/>
      <w:bookmarkEnd w:id="3"/>
      <w:r w:rsidRPr="000F09A8">
        <w:rPr>
          <w:rFonts w:ascii="Times New Roman" w:eastAsia="Times New Roman" w:hAnsi="Times New Roman" w:cs="Times New Roman"/>
          <w:b/>
          <w:caps/>
          <w:lang w:eastAsia="en-GB"/>
        </w:rPr>
        <w:t xml:space="preserve"> SPECIFICATION</w:t>
      </w:r>
    </w:p>
    <w:p w14:paraId="47F32043" w14:textId="77777777" w:rsidR="000F09A8" w:rsidRPr="000F09A8" w:rsidRDefault="000F09A8" w:rsidP="000F09A8">
      <w:pPr>
        <w:spacing w:after="300" w:line="300" w:lineRule="atLeast"/>
        <w:rPr>
          <w:rFonts w:ascii="Times New Roman" w:eastAsia="Times New Roman" w:hAnsi="Times New Roman" w:cs="Times New Roman"/>
          <w:lang w:eastAsia="en-GB"/>
        </w:rPr>
      </w:pPr>
    </w:p>
    <w:tbl>
      <w:tblPr>
        <w:tblStyle w:val="TableGrid"/>
        <w:tblW w:w="5000" w:type="pct"/>
        <w:tblLook w:val="04A0" w:firstRow="1" w:lastRow="0" w:firstColumn="1" w:lastColumn="0" w:noHBand="0" w:noVBand="1"/>
      </w:tblPr>
      <w:tblGrid>
        <w:gridCol w:w="2043"/>
        <w:gridCol w:w="6973"/>
      </w:tblGrid>
      <w:tr w:rsidR="000F09A8" w:rsidRPr="000F09A8" w14:paraId="466A9443" w14:textId="77777777" w:rsidTr="00E15A82">
        <w:tc>
          <w:tcPr>
            <w:tcW w:w="1133" w:type="pct"/>
          </w:tcPr>
          <w:p w14:paraId="55298FA4" w14:textId="77777777" w:rsidR="000F09A8" w:rsidRPr="000F09A8" w:rsidRDefault="000F09A8" w:rsidP="000F09A8">
            <w:pPr>
              <w:spacing w:after="30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t>Project</w:t>
            </w:r>
          </w:p>
        </w:tc>
        <w:tc>
          <w:tcPr>
            <w:tcW w:w="3867" w:type="pct"/>
          </w:tcPr>
          <w:p w14:paraId="36787699" w14:textId="77777777" w:rsidR="000F09A8" w:rsidRPr="000F09A8" w:rsidRDefault="000F09A8" w:rsidP="000F09A8">
            <w:pPr>
              <w:spacing w:after="240"/>
              <w:jc w:val="both"/>
              <w:rPr>
                <w:rFonts w:ascii="Times New Roman" w:eastAsia="Times New Roman" w:hAnsi="Times New Roman" w:cs="Times New Roman"/>
                <w:lang w:eastAsia="en-GB"/>
              </w:rPr>
            </w:pPr>
            <w:r w:rsidRPr="000F09A8">
              <w:rPr>
                <w:rFonts w:ascii="Times New Roman" w:eastAsia="Times New Roman" w:hAnsi="Times New Roman" w:cs="Times New Roman"/>
                <w:lang w:eastAsia="en-GB"/>
              </w:rPr>
              <w:t>Workplace Engagement Programme</w:t>
            </w:r>
          </w:p>
        </w:tc>
      </w:tr>
      <w:tr w:rsidR="000F09A8" w:rsidRPr="000F09A8" w14:paraId="7C3F1846" w14:textId="77777777" w:rsidTr="00E15A82">
        <w:tc>
          <w:tcPr>
            <w:tcW w:w="1133" w:type="pct"/>
          </w:tcPr>
          <w:p w14:paraId="01C6AF87" w14:textId="77777777" w:rsidR="000F09A8" w:rsidRPr="000F09A8" w:rsidRDefault="000F09A8" w:rsidP="000F09A8">
            <w:pPr>
              <w:spacing w:after="30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t>Project Aims</w:t>
            </w:r>
          </w:p>
        </w:tc>
        <w:tc>
          <w:tcPr>
            <w:tcW w:w="3867" w:type="pct"/>
          </w:tcPr>
          <w:p w14:paraId="3E4871B6" w14:textId="0C48F681" w:rsidR="000F09A8" w:rsidRPr="000F09A8" w:rsidRDefault="000F09A8" w:rsidP="000F09A8">
            <w:pPr>
              <w:spacing w:after="24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t xml:space="preserve">Overall aim: </w:t>
            </w:r>
            <w:r w:rsidRPr="000F09A8">
              <w:rPr>
                <w:rFonts w:ascii="Times New Roman" w:eastAsia="Times New Roman" w:hAnsi="Times New Roman" w:cs="Times New Roman"/>
                <w:color w:val="C45911"/>
                <w:lang w:eastAsia="en-GB"/>
              </w:rPr>
              <w:t xml:space="preserve"> </w:t>
            </w:r>
            <w:r w:rsidRPr="000F09A8">
              <w:rPr>
                <w:rFonts w:ascii="Times New Roman" w:eastAsia="Times New Roman" w:hAnsi="Times New Roman" w:cs="Times New Roman"/>
                <w:lang w:eastAsia="en-GB"/>
              </w:rPr>
              <w:t xml:space="preserve">Increase active and sustainable travel in NHS </w:t>
            </w:r>
            <w:r w:rsidR="00C64984" w:rsidRPr="000F09A8">
              <w:rPr>
                <w:rFonts w:ascii="Times New Roman" w:eastAsia="Times New Roman" w:hAnsi="Times New Roman" w:cs="Times New Roman"/>
                <w:lang w:eastAsia="en-GB"/>
              </w:rPr>
              <w:t>staff and</w:t>
            </w:r>
            <w:r w:rsidRPr="000F09A8">
              <w:rPr>
                <w:rFonts w:ascii="Times New Roman" w:eastAsia="Times New Roman" w:hAnsi="Times New Roman" w:cs="Times New Roman"/>
                <w:lang w:eastAsia="en-GB"/>
              </w:rPr>
              <w:t xml:space="preserve"> create a culture where this is normalised.</w:t>
            </w:r>
          </w:p>
        </w:tc>
      </w:tr>
      <w:tr w:rsidR="000F09A8" w:rsidRPr="000F09A8" w14:paraId="20ACE6ED" w14:textId="77777777" w:rsidTr="00E15A82">
        <w:tc>
          <w:tcPr>
            <w:tcW w:w="1133" w:type="pct"/>
          </w:tcPr>
          <w:p w14:paraId="1B933F60" w14:textId="77777777" w:rsidR="000F09A8" w:rsidRPr="000F09A8" w:rsidRDefault="000F09A8" w:rsidP="000F09A8">
            <w:pPr>
              <w:spacing w:after="300"/>
              <w:jc w:val="both"/>
              <w:rPr>
                <w:rFonts w:ascii="Times New Roman" w:eastAsia="Times New Roman" w:hAnsi="Times New Roman" w:cs="Times New Roman"/>
                <w:b/>
                <w:lang w:eastAsia="en-GB"/>
              </w:rPr>
            </w:pPr>
          </w:p>
        </w:tc>
        <w:tc>
          <w:tcPr>
            <w:tcW w:w="3867" w:type="pct"/>
          </w:tcPr>
          <w:p w14:paraId="7AF308C8" w14:textId="77777777" w:rsidR="000F09A8" w:rsidRPr="000F09A8" w:rsidRDefault="000F09A8" w:rsidP="000F09A8">
            <w:pPr>
              <w:spacing w:after="240"/>
              <w:jc w:val="both"/>
              <w:rPr>
                <w:rFonts w:ascii="Times New Roman" w:eastAsia="Times New Roman" w:hAnsi="Times New Roman" w:cs="Times New Roman"/>
                <w:lang w:eastAsia="en-GB"/>
              </w:rPr>
            </w:pPr>
            <w:bookmarkStart w:id="4" w:name="_Toc402776841"/>
            <w:r w:rsidRPr="000F09A8">
              <w:rPr>
                <w:rFonts w:ascii="Times New Roman" w:eastAsia="Times New Roman" w:hAnsi="Times New Roman" w:cs="Times New Roman"/>
                <w:b/>
                <w:lang w:eastAsia="en-GB"/>
              </w:rPr>
              <w:t>Specific aims</w:t>
            </w:r>
            <w:r w:rsidRPr="000F09A8">
              <w:rPr>
                <w:rFonts w:ascii="Times New Roman" w:eastAsia="Times New Roman" w:hAnsi="Times New Roman" w:cs="Times New Roman"/>
                <w:lang w:eastAsia="en-GB"/>
              </w:rPr>
              <w:t>:</w:t>
            </w:r>
            <w:bookmarkEnd w:id="4"/>
          </w:p>
          <w:p w14:paraId="58A4E8BA"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Increase the employees’ awareness and knowledge of active and sustainable travel options. </w:t>
            </w:r>
          </w:p>
          <w:p w14:paraId="4980FC04"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Deliver a range of activities and events that encourage employees to travel actively and sustainably. </w:t>
            </w:r>
          </w:p>
          <w:p w14:paraId="7450F420"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lastRenderedPageBreak/>
              <w:t xml:space="preserve">Reduce barriers to active and sustainable travel in the workplace through the provision of facilities, equipment and/or schemes making active and sustainable travel easier options. </w:t>
            </w:r>
          </w:p>
          <w:p w14:paraId="60B26530"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Increase the modal share of active (and sustainable) travel to and from work and at work.</w:t>
            </w:r>
          </w:p>
          <w:p w14:paraId="36E0BC21"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Increase overall physical activity levels of the employees.</w:t>
            </w:r>
          </w:p>
          <w:p w14:paraId="669E01B9" w14:textId="77777777"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Boost a cultural and </w:t>
            </w:r>
            <w:proofErr w:type="spellStart"/>
            <w:r w:rsidRPr="000F09A8">
              <w:rPr>
                <w:rFonts w:ascii="Times New Roman" w:eastAsia="Calibri" w:hAnsi="Times New Roman" w:cs="Times New Roman"/>
                <w:color w:val="000000"/>
                <w:u w:color="000000"/>
                <w:lang w:val="en-US" w:eastAsia="ja-JP"/>
              </w:rPr>
              <w:t>organisation</w:t>
            </w:r>
            <w:proofErr w:type="spellEnd"/>
            <w:r w:rsidRPr="000F09A8">
              <w:rPr>
                <w:rFonts w:ascii="Times New Roman" w:eastAsia="Calibri" w:hAnsi="Times New Roman" w:cs="Times New Roman"/>
                <w:color w:val="000000"/>
                <w:u w:color="000000"/>
                <w:lang w:val="en-US" w:eastAsia="ja-JP"/>
              </w:rPr>
              <w:t xml:space="preserve"> shift towards more active ways of travelling, creating a legacy for </w:t>
            </w:r>
            <w:proofErr w:type="spellStart"/>
            <w:r w:rsidRPr="000F09A8">
              <w:rPr>
                <w:rFonts w:ascii="Times New Roman" w:eastAsia="Calibri" w:hAnsi="Times New Roman" w:cs="Times New Roman"/>
                <w:color w:val="000000"/>
                <w:u w:color="000000"/>
                <w:lang w:val="en-US" w:eastAsia="ja-JP"/>
              </w:rPr>
              <w:t>organisational</w:t>
            </w:r>
            <w:proofErr w:type="spellEnd"/>
            <w:r w:rsidRPr="000F09A8">
              <w:rPr>
                <w:rFonts w:ascii="Times New Roman" w:eastAsia="Calibri" w:hAnsi="Times New Roman" w:cs="Times New Roman"/>
                <w:color w:val="000000"/>
                <w:u w:color="000000"/>
                <w:lang w:val="en-US" w:eastAsia="ja-JP"/>
              </w:rPr>
              <w:t xml:space="preserve"> change.</w:t>
            </w:r>
          </w:p>
          <w:p w14:paraId="56B4F7D6" w14:textId="575A889D" w:rsidR="000F09A8" w:rsidRPr="000F09A8" w:rsidRDefault="000F09A8" w:rsidP="000F09A8">
            <w:pPr>
              <w:numPr>
                <w:ilvl w:val="0"/>
                <w:numId w:val="1"/>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Ensure that the project’s reach is inclusive, through engaging and supporting employees of all </w:t>
            </w:r>
            <w:r w:rsidR="00C64984" w:rsidRPr="000F09A8">
              <w:rPr>
                <w:rFonts w:ascii="Times New Roman" w:eastAsia="Calibri" w:hAnsi="Times New Roman" w:cs="Times New Roman"/>
                <w:color w:val="000000"/>
                <w:u w:color="000000"/>
                <w:lang w:val="en-US" w:eastAsia="ja-JP"/>
              </w:rPr>
              <w:t>demographics</w:t>
            </w:r>
            <w:r w:rsidRPr="000F09A8">
              <w:rPr>
                <w:rFonts w:ascii="Times New Roman" w:eastAsia="Calibri" w:hAnsi="Times New Roman" w:cs="Times New Roman"/>
                <w:color w:val="000000"/>
                <w:u w:color="000000"/>
                <w:lang w:val="en-US" w:eastAsia="ja-JP"/>
              </w:rPr>
              <w:t>, socio-economic and other protected characteristics groups.</w:t>
            </w:r>
            <w:bookmarkStart w:id="5" w:name="_Toc402776842"/>
          </w:p>
          <w:p w14:paraId="7794C094" w14:textId="77777777" w:rsidR="000F09A8" w:rsidRPr="000F09A8" w:rsidRDefault="000F09A8" w:rsidP="000F09A8">
            <w:pPr>
              <w:spacing w:after="14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 </w:t>
            </w:r>
            <w:bookmarkEnd w:id="5"/>
          </w:p>
        </w:tc>
      </w:tr>
      <w:tr w:rsidR="000F09A8" w:rsidRPr="000F09A8" w14:paraId="5BF72006" w14:textId="77777777" w:rsidTr="00E15A82">
        <w:tc>
          <w:tcPr>
            <w:tcW w:w="1133" w:type="pct"/>
          </w:tcPr>
          <w:p w14:paraId="2423E100" w14:textId="77777777" w:rsidR="000F09A8" w:rsidRPr="000F09A8" w:rsidRDefault="000F09A8" w:rsidP="000F09A8">
            <w:pPr>
              <w:spacing w:after="300"/>
              <w:jc w:val="both"/>
              <w:rPr>
                <w:rFonts w:ascii="Times New Roman" w:eastAsia="Times New Roman" w:hAnsi="Times New Roman" w:cs="Times New Roman"/>
                <w:b/>
                <w:lang w:eastAsia="en-GB"/>
              </w:rPr>
            </w:pPr>
          </w:p>
        </w:tc>
        <w:tc>
          <w:tcPr>
            <w:tcW w:w="3867" w:type="pct"/>
          </w:tcPr>
          <w:p w14:paraId="0F7B7ABF" w14:textId="77777777" w:rsidR="000F09A8" w:rsidRPr="000F09A8" w:rsidRDefault="000F09A8" w:rsidP="000F09A8">
            <w:pPr>
              <w:rPr>
                <w:rFonts w:ascii="Times New Roman" w:eastAsia="Calibri" w:hAnsi="Times New Roman" w:cs="Times New Roman"/>
                <w:b/>
                <w:u w:color="000000"/>
                <w:lang w:val="en-US" w:eastAsia="ja-JP"/>
              </w:rPr>
            </w:pPr>
            <w:r w:rsidRPr="000F09A8">
              <w:rPr>
                <w:rFonts w:ascii="Times New Roman" w:eastAsia="Calibri" w:hAnsi="Times New Roman" w:cs="Times New Roman"/>
                <w:b/>
                <w:u w:color="000000"/>
                <w:lang w:val="en-US" w:eastAsia="ja-JP"/>
              </w:rPr>
              <w:t>The Approach:</w:t>
            </w:r>
          </w:p>
          <w:p w14:paraId="0F209847" w14:textId="77777777" w:rsidR="000F09A8" w:rsidRPr="000F09A8" w:rsidRDefault="000F09A8" w:rsidP="000F09A8">
            <w:pPr>
              <w:spacing w:after="32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The </w:t>
            </w:r>
            <w:proofErr w:type="gramStart"/>
            <w:r w:rsidRPr="000F09A8">
              <w:rPr>
                <w:rFonts w:ascii="Times New Roman" w:eastAsia="Calibri" w:hAnsi="Times New Roman" w:cs="Times New Roman"/>
                <w:color w:val="000000"/>
                <w:u w:color="000000"/>
                <w:lang w:val="en-US" w:eastAsia="ja-JP"/>
              </w:rPr>
              <w:t>first priority</w:t>
            </w:r>
            <w:proofErr w:type="gramEnd"/>
            <w:r w:rsidRPr="000F09A8">
              <w:rPr>
                <w:rFonts w:ascii="Times New Roman" w:eastAsia="Calibri" w:hAnsi="Times New Roman" w:cs="Times New Roman"/>
                <w:color w:val="000000"/>
                <w:u w:color="000000"/>
                <w:lang w:val="en-US" w:eastAsia="ja-JP"/>
              </w:rPr>
              <w:t xml:space="preserve"> for the Officer will be to establish where the NHS Board is current at with staff active and sustainable travel. </w:t>
            </w:r>
          </w:p>
          <w:p w14:paraId="707E99AE" w14:textId="447AD005" w:rsidR="000F09A8" w:rsidRPr="000F09A8" w:rsidRDefault="000F09A8" w:rsidP="000F09A8">
            <w:pPr>
              <w:spacing w:after="32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With this baseline information, the Officer will work with the NHS Board to develop bespoke Active Travel Action Plans (ATAP) for the agreed NHS sites ensuring tailored, </w:t>
            </w:r>
            <w:r w:rsidR="00C64984" w:rsidRPr="000F09A8">
              <w:rPr>
                <w:rFonts w:ascii="Times New Roman" w:eastAsia="Calibri" w:hAnsi="Times New Roman" w:cs="Times New Roman"/>
                <w:color w:val="000000"/>
                <w:u w:color="000000"/>
                <w:lang w:val="en-US" w:eastAsia="ja-JP"/>
              </w:rPr>
              <w:t>site-specific</w:t>
            </w:r>
            <w:r w:rsidRPr="000F09A8">
              <w:rPr>
                <w:rFonts w:ascii="Times New Roman" w:eastAsia="Calibri" w:hAnsi="Times New Roman" w:cs="Times New Roman"/>
                <w:color w:val="000000"/>
                <w:u w:color="000000"/>
                <w:lang w:val="en-US" w:eastAsia="ja-JP"/>
              </w:rPr>
              <w:t xml:space="preserve"> actions.  </w:t>
            </w:r>
          </w:p>
          <w:p w14:paraId="43DAA9C3" w14:textId="77777777" w:rsidR="000F09A8" w:rsidRPr="000F09A8" w:rsidRDefault="000F09A8" w:rsidP="000F09A8">
            <w:pPr>
              <w:spacing w:after="32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The project plan will be informed by this critical scoping work</w:t>
            </w:r>
          </w:p>
          <w:p w14:paraId="36AF79ED" w14:textId="77777777" w:rsidR="000F09A8" w:rsidRPr="000F09A8" w:rsidRDefault="000F09A8" w:rsidP="000F09A8">
            <w:pPr>
              <w:spacing w:after="32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Activity will focus on:</w:t>
            </w:r>
          </w:p>
          <w:p w14:paraId="04E55C02" w14:textId="77777777" w:rsidR="000F09A8" w:rsidRPr="000F09A8" w:rsidRDefault="000F09A8" w:rsidP="000F09A8">
            <w:pPr>
              <w:numPr>
                <w:ilvl w:val="0"/>
                <w:numId w:val="2"/>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Raising awareness of travel options, routes, </w:t>
            </w:r>
            <w:proofErr w:type="gramStart"/>
            <w:r w:rsidRPr="000F09A8">
              <w:rPr>
                <w:rFonts w:ascii="Times New Roman" w:eastAsia="Calibri" w:hAnsi="Times New Roman" w:cs="Times New Roman"/>
                <w:color w:val="000000"/>
                <w:u w:color="000000"/>
                <w:lang w:val="en-US" w:eastAsia="ja-JP"/>
              </w:rPr>
              <w:t>information</w:t>
            </w:r>
            <w:proofErr w:type="gramEnd"/>
            <w:r w:rsidRPr="000F09A8">
              <w:rPr>
                <w:rFonts w:ascii="Times New Roman" w:eastAsia="Calibri" w:hAnsi="Times New Roman" w:cs="Times New Roman"/>
                <w:color w:val="000000"/>
                <w:u w:color="000000"/>
                <w:lang w:val="en-US" w:eastAsia="ja-JP"/>
              </w:rPr>
              <w:t xml:space="preserve"> and support for employees interested in changing travel </w:t>
            </w:r>
            <w:proofErr w:type="spellStart"/>
            <w:r w:rsidRPr="000F09A8">
              <w:rPr>
                <w:rFonts w:ascii="Times New Roman" w:eastAsia="Calibri" w:hAnsi="Times New Roman" w:cs="Times New Roman"/>
                <w:color w:val="000000"/>
                <w:u w:color="000000"/>
                <w:lang w:val="en-US" w:eastAsia="ja-JP"/>
              </w:rPr>
              <w:t>behaviour</w:t>
            </w:r>
            <w:proofErr w:type="spellEnd"/>
            <w:r w:rsidRPr="000F09A8">
              <w:rPr>
                <w:rFonts w:ascii="Times New Roman" w:eastAsia="Calibri" w:hAnsi="Times New Roman" w:cs="Times New Roman"/>
                <w:color w:val="000000"/>
                <w:u w:color="000000"/>
                <w:lang w:val="en-US" w:eastAsia="ja-JP"/>
              </w:rPr>
              <w:t>.</w:t>
            </w:r>
          </w:p>
          <w:p w14:paraId="6E076335" w14:textId="77777777" w:rsidR="000F09A8" w:rsidRPr="000F09A8" w:rsidRDefault="000F09A8" w:rsidP="000F09A8">
            <w:pPr>
              <w:numPr>
                <w:ilvl w:val="0"/>
                <w:numId w:val="2"/>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Empowering and enabling employees to consider alternative travel options for their everyday journeys.</w:t>
            </w:r>
          </w:p>
          <w:p w14:paraId="2C75E815" w14:textId="77777777" w:rsidR="000F09A8" w:rsidRPr="000F09A8" w:rsidRDefault="000F09A8" w:rsidP="000F09A8">
            <w:pPr>
              <w:numPr>
                <w:ilvl w:val="0"/>
                <w:numId w:val="2"/>
              </w:numPr>
              <w:spacing w:after="140"/>
              <w:jc w:val="both"/>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Assisting employees to </w:t>
            </w:r>
            <w:proofErr w:type="gramStart"/>
            <w:r w:rsidRPr="000F09A8">
              <w:rPr>
                <w:rFonts w:ascii="Times New Roman" w:eastAsia="Calibri" w:hAnsi="Times New Roman" w:cs="Times New Roman"/>
                <w:color w:val="000000"/>
                <w:u w:color="000000"/>
                <w:lang w:val="en-US" w:eastAsia="ja-JP"/>
              </w:rPr>
              <w:t>take action</w:t>
            </w:r>
            <w:proofErr w:type="gramEnd"/>
            <w:r w:rsidRPr="000F09A8">
              <w:rPr>
                <w:rFonts w:ascii="Times New Roman" w:eastAsia="Calibri" w:hAnsi="Times New Roman" w:cs="Times New Roman"/>
                <w:color w:val="000000"/>
                <w:u w:color="000000"/>
                <w:lang w:val="en-US" w:eastAsia="ja-JP"/>
              </w:rPr>
              <w:t xml:space="preserve"> to experience travelling actively and/or sustainably.</w:t>
            </w:r>
          </w:p>
          <w:p w14:paraId="425542F9" w14:textId="77777777" w:rsidR="000F09A8" w:rsidRPr="000F09A8" w:rsidRDefault="000F09A8" w:rsidP="000F09A8">
            <w:pPr>
              <w:spacing w:after="240"/>
              <w:jc w:val="both"/>
              <w:rPr>
                <w:rFonts w:ascii="Times New Roman" w:eastAsia="Times New Roman" w:hAnsi="Times New Roman" w:cs="Times New Roman"/>
                <w:b/>
                <w:lang w:eastAsia="en-GB"/>
              </w:rPr>
            </w:pPr>
            <w:r w:rsidRPr="000F09A8">
              <w:rPr>
                <w:rFonts w:ascii="Times New Roman" w:eastAsia="Times New Roman" w:hAnsi="Times New Roman" w:cs="Times New Roman"/>
                <w:lang w:eastAsia="en-GB"/>
              </w:rPr>
              <w:t>Establishing strategic opportunities to embed in the core business of the NHS and build legacy.</w:t>
            </w:r>
          </w:p>
        </w:tc>
      </w:tr>
      <w:tr w:rsidR="000F09A8" w:rsidRPr="000F09A8" w14:paraId="1E749033" w14:textId="77777777" w:rsidTr="00E15A82">
        <w:tc>
          <w:tcPr>
            <w:tcW w:w="1133" w:type="pct"/>
          </w:tcPr>
          <w:p w14:paraId="329470A7" w14:textId="77777777" w:rsidR="000F09A8" w:rsidRPr="000F09A8" w:rsidRDefault="000F09A8" w:rsidP="000F09A8">
            <w:pPr>
              <w:spacing w:after="300"/>
              <w:jc w:val="both"/>
              <w:rPr>
                <w:rFonts w:ascii="Times New Roman" w:eastAsia="Times New Roman" w:hAnsi="Times New Roman" w:cs="Times New Roman"/>
                <w:b/>
                <w:lang w:eastAsia="en-GB"/>
              </w:rPr>
            </w:pPr>
          </w:p>
        </w:tc>
        <w:tc>
          <w:tcPr>
            <w:tcW w:w="3867" w:type="pct"/>
          </w:tcPr>
          <w:p w14:paraId="03B294C8" w14:textId="77777777" w:rsidR="000F09A8" w:rsidRPr="000F09A8" w:rsidRDefault="000F09A8" w:rsidP="000F09A8">
            <w:pPr>
              <w:spacing w:after="140"/>
              <w:rPr>
                <w:rFonts w:ascii="Times New Roman" w:eastAsia="Calibri" w:hAnsi="Times New Roman" w:cs="Times New Roman"/>
                <w:b/>
                <w:color w:val="000000"/>
                <w:u w:color="000000"/>
                <w:lang w:val="en-US" w:eastAsia="ja-JP"/>
              </w:rPr>
            </w:pPr>
            <w:r w:rsidRPr="000F09A8">
              <w:rPr>
                <w:rFonts w:ascii="Times New Roman" w:eastAsia="Calibri" w:hAnsi="Times New Roman" w:cs="Times New Roman"/>
                <w:b/>
                <w:u w:color="000000"/>
                <w:lang w:val="en-US" w:eastAsia="ja-JP"/>
              </w:rPr>
              <w:t>Project Monitoring:</w:t>
            </w:r>
          </w:p>
          <w:p w14:paraId="75027586" w14:textId="77777777" w:rsidR="000F09A8" w:rsidRPr="000F09A8" w:rsidRDefault="000F09A8" w:rsidP="000F09A8">
            <w:pPr>
              <w:spacing w:after="320"/>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The Sustrans Research and Monitoring Unit (RMU) will work with the Officer to develop a robust evaluation plan, to ensure that the work is evidence based, to measure outputs and progress against intended outcomes.   </w:t>
            </w:r>
          </w:p>
          <w:p w14:paraId="7A6390B5" w14:textId="77777777" w:rsidR="000F09A8" w:rsidRPr="000F09A8" w:rsidRDefault="000F09A8" w:rsidP="000F09A8">
            <w:pPr>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A range of tried and tested monitoring tools will be used, including: </w:t>
            </w:r>
          </w:p>
          <w:p w14:paraId="58B379D8" w14:textId="77777777" w:rsidR="000F09A8" w:rsidRPr="000F09A8" w:rsidRDefault="000F09A8" w:rsidP="000F09A8">
            <w:pPr>
              <w:rPr>
                <w:rFonts w:ascii="Times New Roman" w:eastAsia="Calibri" w:hAnsi="Times New Roman" w:cs="Times New Roman"/>
                <w:color w:val="000000"/>
                <w:u w:color="000000"/>
                <w:lang w:val="en-US" w:eastAsia="ja-JP"/>
              </w:rPr>
            </w:pPr>
          </w:p>
          <w:p w14:paraId="78564AAD" w14:textId="77777777" w:rsidR="000F09A8" w:rsidRPr="000F09A8" w:rsidRDefault="000F09A8" w:rsidP="000F09A8">
            <w:pPr>
              <w:numPr>
                <w:ilvl w:val="0"/>
                <w:numId w:val="3"/>
              </w:numPr>
              <w:jc w:val="both"/>
              <w:rPr>
                <w:rFonts w:ascii="Times New Roman" w:eastAsia="Calibri" w:hAnsi="Times New Roman" w:cs="Times New Roman"/>
                <w:b/>
                <w:u w:color="000000"/>
                <w:lang w:val="en-US" w:eastAsia="ja-JP"/>
              </w:rPr>
            </w:pPr>
            <w:r w:rsidRPr="000F09A8">
              <w:rPr>
                <w:rFonts w:ascii="Times New Roman" w:eastAsia="Calibri" w:hAnsi="Times New Roman" w:cs="Times New Roman"/>
                <w:b/>
                <w:u w:color="000000"/>
                <w:lang w:val="en-US" w:eastAsia="ja-JP"/>
              </w:rPr>
              <w:t xml:space="preserve">Workplace travel surveys </w:t>
            </w:r>
          </w:p>
          <w:p w14:paraId="217BCEAD" w14:textId="77777777" w:rsidR="000F09A8" w:rsidRPr="000F09A8" w:rsidRDefault="000F09A8" w:rsidP="000F09A8">
            <w:pPr>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All employees at the selected workplaces will be asked to complete a workplace travel survey before and following engagement in the project.  </w:t>
            </w:r>
          </w:p>
          <w:p w14:paraId="25B49831" w14:textId="77777777" w:rsidR="000F09A8" w:rsidRPr="000F09A8" w:rsidRDefault="000F09A8" w:rsidP="000F09A8">
            <w:pPr>
              <w:rPr>
                <w:rFonts w:ascii="Times New Roman" w:eastAsia="Calibri" w:hAnsi="Times New Roman" w:cs="Times New Roman"/>
                <w:color w:val="000000"/>
                <w:u w:color="000000"/>
                <w:lang w:val="en-US" w:eastAsia="ja-JP"/>
              </w:rPr>
            </w:pPr>
          </w:p>
          <w:p w14:paraId="1C3F655F" w14:textId="77777777" w:rsidR="000F09A8" w:rsidRPr="000F09A8" w:rsidRDefault="000F09A8" w:rsidP="000F09A8">
            <w:pPr>
              <w:numPr>
                <w:ilvl w:val="0"/>
                <w:numId w:val="3"/>
              </w:numPr>
              <w:jc w:val="both"/>
              <w:rPr>
                <w:rFonts w:ascii="Times New Roman" w:eastAsia="Calibri" w:hAnsi="Times New Roman" w:cs="Times New Roman"/>
                <w:b/>
                <w:u w:color="000000"/>
                <w:lang w:val="en-US" w:eastAsia="ja-JP"/>
              </w:rPr>
            </w:pPr>
            <w:r w:rsidRPr="000F09A8">
              <w:rPr>
                <w:rFonts w:ascii="Times New Roman" w:eastAsia="Calibri" w:hAnsi="Times New Roman" w:cs="Times New Roman"/>
                <w:b/>
                <w:u w:color="000000"/>
                <w:lang w:val="en-US" w:eastAsia="ja-JP"/>
              </w:rPr>
              <w:t>Activity Logs</w:t>
            </w:r>
          </w:p>
          <w:p w14:paraId="4720B19F" w14:textId="77777777" w:rsidR="000F09A8" w:rsidRPr="000F09A8" w:rsidRDefault="000F09A8" w:rsidP="000F09A8">
            <w:pPr>
              <w:rPr>
                <w:rFonts w:ascii="Times New Roman" w:eastAsia="Calibri" w:hAnsi="Times New Roman" w:cs="Times New Roman"/>
                <w:color w:val="000000"/>
                <w:u w:color="000000"/>
                <w:lang w:val="en-US" w:eastAsia="ja-JP"/>
              </w:rPr>
            </w:pPr>
            <w:r w:rsidRPr="000F09A8">
              <w:rPr>
                <w:rFonts w:ascii="Times New Roman" w:eastAsia="Calibri" w:hAnsi="Times New Roman" w:cs="Times New Roman"/>
                <w:color w:val="000000"/>
                <w:u w:color="000000"/>
                <w:lang w:val="en-US" w:eastAsia="ja-JP"/>
              </w:rPr>
              <w:t xml:space="preserve">Activity logs will be used to track the activities undertaken and the total number of attendees at each event. Activity log data will be stored in the </w:t>
            </w:r>
            <w:r w:rsidRPr="000F09A8">
              <w:rPr>
                <w:rFonts w:ascii="Times New Roman" w:eastAsia="Calibri" w:hAnsi="Times New Roman" w:cs="Times New Roman"/>
                <w:color w:val="000000"/>
                <w:u w:color="000000"/>
                <w:lang w:val="en-US" w:eastAsia="ja-JP"/>
              </w:rPr>
              <w:lastRenderedPageBreak/>
              <w:t xml:space="preserve">Travel Actively database by the project team, where it will then be collated and </w:t>
            </w:r>
            <w:proofErr w:type="spellStart"/>
            <w:r w:rsidRPr="000F09A8">
              <w:rPr>
                <w:rFonts w:ascii="Times New Roman" w:eastAsia="Calibri" w:hAnsi="Times New Roman" w:cs="Times New Roman"/>
                <w:color w:val="000000"/>
                <w:u w:color="000000"/>
                <w:lang w:val="en-US" w:eastAsia="ja-JP"/>
              </w:rPr>
              <w:t>analysed</w:t>
            </w:r>
            <w:proofErr w:type="spellEnd"/>
            <w:r w:rsidRPr="000F09A8">
              <w:rPr>
                <w:rFonts w:ascii="Times New Roman" w:eastAsia="Calibri" w:hAnsi="Times New Roman" w:cs="Times New Roman"/>
                <w:color w:val="000000"/>
                <w:u w:color="000000"/>
                <w:lang w:val="en-US" w:eastAsia="ja-JP"/>
              </w:rPr>
              <w:t xml:space="preserve"> by RMU.</w:t>
            </w:r>
          </w:p>
          <w:p w14:paraId="4C4AFEDF" w14:textId="77777777" w:rsidR="000F09A8" w:rsidRPr="000F09A8" w:rsidRDefault="000F09A8" w:rsidP="000F09A8">
            <w:pPr>
              <w:rPr>
                <w:rFonts w:ascii="Times New Roman" w:eastAsia="Calibri" w:hAnsi="Times New Roman" w:cs="Times New Roman"/>
                <w:color w:val="000000"/>
                <w:u w:color="000000"/>
                <w:lang w:val="en-US" w:eastAsia="ja-JP"/>
              </w:rPr>
            </w:pPr>
          </w:p>
          <w:p w14:paraId="7420903E" w14:textId="77777777" w:rsidR="000F09A8" w:rsidRPr="000F09A8" w:rsidRDefault="000F09A8" w:rsidP="000F09A8">
            <w:pPr>
              <w:numPr>
                <w:ilvl w:val="0"/>
                <w:numId w:val="4"/>
              </w:numPr>
              <w:jc w:val="both"/>
              <w:rPr>
                <w:rFonts w:ascii="Times New Roman" w:eastAsia="Calibri" w:hAnsi="Times New Roman" w:cs="Times New Roman"/>
                <w:b/>
                <w:u w:color="000000"/>
                <w:lang w:val="en-US" w:eastAsia="ja-JP"/>
              </w:rPr>
            </w:pPr>
            <w:r w:rsidRPr="000F09A8">
              <w:rPr>
                <w:rFonts w:ascii="Times New Roman" w:eastAsia="Calibri" w:hAnsi="Times New Roman" w:cs="Times New Roman"/>
                <w:b/>
                <w:u w:color="000000"/>
                <w:lang w:val="en-US" w:eastAsia="ja-JP"/>
              </w:rPr>
              <w:t>Interviews/ Focus Groups</w:t>
            </w:r>
          </w:p>
          <w:p w14:paraId="204A958F" w14:textId="77777777" w:rsidR="000F09A8" w:rsidRPr="000F09A8" w:rsidRDefault="000F09A8" w:rsidP="000F09A8">
            <w:pPr>
              <w:spacing w:after="240" w:line="300" w:lineRule="atLeast"/>
              <w:jc w:val="both"/>
              <w:rPr>
                <w:rFonts w:ascii="Times New Roman" w:eastAsia="Times New Roman" w:hAnsi="Times New Roman" w:cs="Times New Roman"/>
                <w:lang w:eastAsia="en-GB"/>
              </w:rPr>
            </w:pPr>
            <w:r w:rsidRPr="000F09A8">
              <w:rPr>
                <w:rFonts w:ascii="Times New Roman" w:eastAsia="Times New Roman" w:hAnsi="Times New Roman" w:cs="Times New Roman"/>
                <w:lang w:eastAsia="en-GB"/>
              </w:rPr>
              <w:t>Interviews or focus groups will be delivered at selected workplaces to gather more detailed feedback about the participant’s experiences in the project. This qualitative feedback will also demonstrate any success in the project aims and outcomes (increases in active travel) and provide further indication to evaluate the project and inform future project delivery.</w:t>
            </w:r>
          </w:p>
          <w:p w14:paraId="68584C50" w14:textId="77777777" w:rsidR="000F09A8" w:rsidRPr="000F09A8" w:rsidRDefault="000F09A8" w:rsidP="000F09A8">
            <w:pPr>
              <w:spacing w:after="240"/>
              <w:jc w:val="both"/>
              <w:rPr>
                <w:rFonts w:ascii="Times New Roman" w:eastAsia="Times New Roman" w:hAnsi="Times New Roman" w:cs="Times New Roman"/>
                <w:b/>
                <w:lang w:eastAsia="en-GB"/>
              </w:rPr>
            </w:pPr>
          </w:p>
        </w:tc>
      </w:tr>
      <w:tr w:rsidR="000F09A8" w:rsidRPr="000F09A8" w14:paraId="7A2B7164" w14:textId="77777777" w:rsidTr="00E15A82">
        <w:tc>
          <w:tcPr>
            <w:tcW w:w="1133" w:type="pct"/>
          </w:tcPr>
          <w:p w14:paraId="78CCC705" w14:textId="77777777" w:rsidR="000F09A8" w:rsidRPr="000F09A8" w:rsidRDefault="000F09A8" w:rsidP="000F09A8">
            <w:pPr>
              <w:spacing w:after="30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lastRenderedPageBreak/>
              <w:t>Officer</w:t>
            </w:r>
          </w:p>
        </w:tc>
        <w:tc>
          <w:tcPr>
            <w:tcW w:w="3867" w:type="pct"/>
          </w:tcPr>
          <w:p w14:paraId="62FC0A7E" w14:textId="77777777" w:rsidR="000F09A8" w:rsidRPr="000F09A8" w:rsidRDefault="000F09A8" w:rsidP="000F09A8">
            <w:pPr>
              <w:spacing w:after="300"/>
              <w:jc w:val="both"/>
              <w:rPr>
                <w:rFonts w:ascii="Times New Roman" w:eastAsia="Times New Roman" w:hAnsi="Times New Roman" w:cs="Times New Roman"/>
                <w:lang w:eastAsia="en-GB"/>
              </w:rPr>
            </w:pPr>
            <w:r w:rsidRPr="000F09A8">
              <w:rPr>
                <w:rFonts w:ascii="Times New Roman" w:eastAsia="Times New Roman" w:hAnsi="Times New Roman" w:cs="Times New Roman"/>
                <w:lang w:eastAsia="en-GB"/>
              </w:rPr>
              <w:t>Project Officer, Workplace Engagement</w:t>
            </w:r>
          </w:p>
        </w:tc>
      </w:tr>
      <w:tr w:rsidR="000F09A8" w:rsidRPr="000F09A8" w14:paraId="05482D04" w14:textId="77777777" w:rsidTr="00E15A82">
        <w:tc>
          <w:tcPr>
            <w:tcW w:w="1133" w:type="pct"/>
          </w:tcPr>
          <w:p w14:paraId="6FA9FF90" w14:textId="77777777" w:rsidR="000F09A8" w:rsidRPr="000F09A8" w:rsidRDefault="000F09A8" w:rsidP="000F09A8">
            <w:pPr>
              <w:spacing w:after="30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t>Officer Role</w:t>
            </w:r>
          </w:p>
        </w:tc>
        <w:tc>
          <w:tcPr>
            <w:tcW w:w="3867" w:type="pct"/>
          </w:tcPr>
          <w:p w14:paraId="67BE296D" w14:textId="77777777" w:rsidR="000F09A8" w:rsidRPr="000F09A8" w:rsidRDefault="000F09A8" w:rsidP="000F09A8">
            <w:pPr>
              <w:spacing w:after="300"/>
              <w:jc w:val="both"/>
              <w:rPr>
                <w:rFonts w:ascii="Times New Roman" w:eastAsia="Times New Roman" w:hAnsi="Times New Roman" w:cs="Times New Roman"/>
                <w:lang w:eastAsia="en-GB"/>
              </w:rPr>
            </w:pPr>
            <w:r w:rsidRPr="000F09A8">
              <w:rPr>
                <w:rFonts w:ascii="Times New Roman" w:eastAsia="Times New Roman" w:hAnsi="Times New Roman" w:cs="Times New Roman"/>
                <w:lang w:eastAsia="en-GB"/>
              </w:rPr>
              <w:t xml:space="preserve">The officer will engage with a maximum of 4 workplace sites  </w:t>
            </w:r>
          </w:p>
        </w:tc>
      </w:tr>
      <w:tr w:rsidR="000F09A8" w:rsidRPr="000F09A8" w14:paraId="12A3E44C" w14:textId="77777777" w:rsidTr="00E15A82">
        <w:tc>
          <w:tcPr>
            <w:tcW w:w="1133" w:type="pct"/>
          </w:tcPr>
          <w:p w14:paraId="3CF3B3F1" w14:textId="77777777" w:rsidR="000F09A8" w:rsidRPr="000F09A8" w:rsidRDefault="000F09A8" w:rsidP="000F09A8">
            <w:pPr>
              <w:spacing w:after="300"/>
              <w:jc w:val="both"/>
              <w:rPr>
                <w:rFonts w:ascii="Times New Roman" w:eastAsia="Times New Roman" w:hAnsi="Times New Roman" w:cs="Times New Roman"/>
                <w:b/>
                <w:lang w:eastAsia="en-GB"/>
              </w:rPr>
            </w:pPr>
            <w:r w:rsidRPr="000F09A8">
              <w:rPr>
                <w:rFonts w:ascii="Times New Roman" w:eastAsia="Times New Roman" w:hAnsi="Times New Roman" w:cs="Times New Roman"/>
                <w:b/>
                <w:lang w:eastAsia="en-GB"/>
              </w:rPr>
              <w:t>Equipment</w:t>
            </w:r>
          </w:p>
        </w:tc>
        <w:tc>
          <w:tcPr>
            <w:tcW w:w="3867" w:type="pct"/>
          </w:tcPr>
          <w:p w14:paraId="6C4AF4F2" w14:textId="2C0141B2" w:rsidR="000F09A8" w:rsidRPr="000F09A8" w:rsidRDefault="000F09A8" w:rsidP="000F09A8">
            <w:pPr>
              <w:spacing w:after="300"/>
              <w:jc w:val="both"/>
              <w:rPr>
                <w:rFonts w:ascii="Times New Roman" w:eastAsia="Times New Roman" w:hAnsi="Times New Roman" w:cs="Times New Roman"/>
                <w:lang w:eastAsia="en-GB"/>
              </w:rPr>
            </w:pPr>
            <w:r w:rsidRPr="000F09A8">
              <w:rPr>
                <w:rFonts w:ascii="Times New Roman" w:eastAsia="Times New Roman" w:hAnsi="Times New Roman" w:cs="Times New Roman"/>
                <w:lang w:eastAsia="en-GB"/>
              </w:rPr>
              <w:t xml:space="preserve">Any assets purchased </w:t>
            </w:r>
            <w:proofErr w:type="gramStart"/>
            <w:r w:rsidRPr="000F09A8">
              <w:rPr>
                <w:rFonts w:ascii="Times New Roman" w:eastAsia="Times New Roman" w:hAnsi="Times New Roman" w:cs="Times New Roman"/>
                <w:lang w:eastAsia="en-GB"/>
              </w:rPr>
              <w:t>as a result of</w:t>
            </w:r>
            <w:proofErr w:type="gramEnd"/>
            <w:r w:rsidRPr="000F09A8">
              <w:rPr>
                <w:rFonts w:ascii="Times New Roman" w:eastAsia="Times New Roman" w:hAnsi="Times New Roman" w:cs="Times New Roman"/>
                <w:lang w:eastAsia="en-GB"/>
              </w:rPr>
              <w:t xml:space="preserve"> </w:t>
            </w:r>
            <w:r w:rsidR="00C64984" w:rsidRPr="000F09A8">
              <w:rPr>
                <w:rFonts w:ascii="Times New Roman" w:eastAsia="Times New Roman" w:hAnsi="Times New Roman" w:cs="Times New Roman"/>
                <w:lang w:eastAsia="en-GB"/>
              </w:rPr>
              <w:t>funding from</w:t>
            </w:r>
            <w:r w:rsidRPr="000F09A8">
              <w:rPr>
                <w:rFonts w:ascii="Times New Roman" w:eastAsia="Times New Roman" w:hAnsi="Times New Roman" w:cs="Times New Roman"/>
                <w:lang w:eastAsia="en-GB"/>
              </w:rPr>
              <w:t xml:space="preserve"> Transport Scotland such as bikes, e</w:t>
            </w:r>
            <w:r w:rsidR="00C64984">
              <w:rPr>
                <w:rFonts w:ascii="Times New Roman" w:eastAsia="Times New Roman" w:hAnsi="Times New Roman" w:cs="Times New Roman"/>
                <w:lang w:eastAsia="en-GB"/>
              </w:rPr>
              <w:t>-</w:t>
            </w:r>
            <w:r w:rsidRPr="000F09A8">
              <w:rPr>
                <w:rFonts w:ascii="Times New Roman" w:eastAsia="Times New Roman" w:hAnsi="Times New Roman" w:cs="Times New Roman"/>
                <w:lang w:eastAsia="en-GB"/>
              </w:rPr>
              <w:t xml:space="preserve">bikes, bike shelters and related accessories etc. </w:t>
            </w:r>
          </w:p>
        </w:tc>
      </w:tr>
    </w:tbl>
    <w:p w14:paraId="3479FF2B" w14:textId="77777777" w:rsidR="000F09A8" w:rsidRPr="000F09A8" w:rsidRDefault="000F09A8" w:rsidP="000F09A8">
      <w:pPr>
        <w:spacing w:after="300" w:line="300" w:lineRule="atLeast"/>
        <w:jc w:val="both"/>
        <w:rPr>
          <w:rFonts w:ascii="Times New Roman" w:eastAsia="Times New Roman" w:hAnsi="Times New Roman" w:cs="Times New Roman"/>
          <w:lang w:eastAsia="en-GB"/>
        </w:rPr>
      </w:pPr>
    </w:p>
    <w:p w14:paraId="473EDA01" w14:textId="77777777" w:rsidR="000F09A8" w:rsidRPr="000F09A8" w:rsidRDefault="000F09A8" w:rsidP="000F09A8">
      <w:pPr>
        <w:rPr>
          <w:rFonts w:ascii="Times New Roman" w:eastAsia="Times New Roman" w:hAnsi="Times New Roman" w:cs="Times New Roman"/>
          <w:lang w:eastAsia="en-GB"/>
        </w:rPr>
      </w:pPr>
    </w:p>
    <w:p w14:paraId="3930FA36" w14:textId="77777777" w:rsidR="00E93217" w:rsidRDefault="00771D04"/>
    <w:sectPr w:rsidR="00E9321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35B2" w14:textId="77777777" w:rsidR="00B544FF" w:rsidRDefault="00B544FF" w:rsidP="00B544FF">
      <w:pPr>
        <w:spacing w:after="0" w:line="240" w:lineRule="auto"/>
      </w:pPr>
      <w:r>
        <w:separator/>
      </w:r>
    </w:p>
  </w:endnote>
  <w:endnote w:type="continuationSeparator" w:id="0">
    <w:p w14:paraId="2415C15C" w14:textId="77777777" w:rsidR="00B544FF" w:rsidRDefault="00B544FF" w:rsidP="00B5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Arial Regular">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4A8" w14:textId="1FA32CC4" w:rsidR="00B544FF" w:rsidRDefault="00B544FF">
    <w:pPr>
      <w:pStyle w:val="Footer"/>
    </w:pPr>
    <w:r>
      <w:t>SUS3657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579" w14:textId="77777777" w:rsidR="00B544FF" w:rsidRDefault="00B544FF" w:rsidP="00B544FF">
      <w:pPr>
        <w:spacing w:after="0" w:line="240" w:lineRule="auto"/>
      </w:pPr>
      <w:r>
        <w:separator/>
      </w:r>
    </w:p>
  </w:footnote>
  <w:footnote w:type="continuationSeparator" w:id="0">
    <w:p w14:paraId="46A45089" w14:textId="77777777" w:rsidR="00B544FF" w:rsidRDefault="00B544FF" w:rsidP="00B5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AF8"/>
    <w:multiLevelType w:val="hybridMultilevel"/>
    <w:tmpl w:val="9E42B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C4AD8"/>
    <w:multiLevelType w:val="multilevel"/>
    <w:tmpl w:val="25383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D643BD"/>
    <w:multiLevelType w:val="hybridMultilevel"/>
    <w:tmpl w:val="F42AB2C6"/>
    <w:lvl w:ilvl="0" w:tplc="64801042">
      <w:start w:val="1"/>
      <w:numFmt w:val="decimal"/>
      <w:lvlText w:val="%1."/>
      <w:lvlJc w:val="left"/>
      <w:pPr>
        <w:ind w:left="930" w:hanging="570"/>
      </w:pPr>
      <w:rPr>
        <w:rFonts w:ascii="Helvetica 55 Roman" w:eastAsia="Calibri" w:hAnsi="Helvetica 55 Roman" w:cs="Consola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056B7F"/>
    <w:multiLevelType w:val="hybridMultilevel"/>
    <w:tmpl w:val="A25C3F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FE393C"/>
    <w:multiLevelType w:val="hybridMultilevel"/>
    <w:tmpl w:val="D1542F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755CBF"/>
    <w:multiLevelType w:val="multilevel"/>
    <w:tmpl w:val="9A9E4A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8062382">
    <w:abstractNumId w:val="5"/>
  </w:num>
  <w:num w:numId="2" w16cid:durableId="1604726463">
    <w:abstractNumId w:val="0"/>
  </w:num>
  <w:num w:numId="3" w16cid:durableId="148523872">
    <w:abstractNumId w:val="4"/>
  </w:num>
  <w:num w:numId="4" w16cid:durableId="1432621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0721096">
    <w:abstractNumId w:val="1"/>
  </w:num>
  <w:num w:numId="6" w16cid:durableId="1135299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463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A8"/>
    <w:rsid w:val="00034260"/>
    <w:rsid w:val="000742F6"/>
    <w:rsid w:val="000F09A8"/>
    <w:rsid w:val="00131758"/>
    <w:rsid w:val="00165835"/>
    <w:rsid w:val="00174881"/>
    <w:rsid w:val="00225EEB"/>
    <w:rsid w:val="00305DBA"/>
    <w:rsid w:val="003D04F1"/>
    <w:rsid w:val="003D7DB3"/>
    <w:rsid w:val="00463583"/>
    <w:rsid w:val="004A5B5B"/>
    <w:rsid w:val="004C2354"/>
    <w:rsid w:val="00547877"/>
    <w:rsid w:val="005D3836"/>
    <w:rsid w:val="00667DBF"/>
    <w:rsid w:val="006D2F52"/>
    <w:rsid w:val="007367BF"/>
    <w:rsid w:val="00771D04"/>
    <w:rsid w:val="0077380C"/>
    <w:rsid w:val="007F5DD2"/>
    <w:rsid w:val="008006A0"/>
    <w:rsid w:val="00877CAA"/>
    <w:rsid w:val="008D6182"/>
    <w:rsid w:val="00932FAA"/>
    <w:rsid w:val="009377D3"/>
    <w:rsid w:val="00991BDB"/>
    <w:rsid w:val="00A37883"/>
    <w:rsid w:val="00A4140C"/>
    <w:rsid w:val="00A47914"/>
    <w:rsid w:val="00A83B50"/>
    <w:rsid w:val="00B544FF"/>
    <w:rsid w:val="00C63379"/>
    <w:rsid w:val="00C64984"/>
    <w:rsid w:val="00CA461C"/>
    <w:rsid w:val="00D675DB"/>
    <w:rsid w:val="00DA0A17"/>
    <w:rsid w:val="00E21D8F"/>
    <w:rsid w:val="00E23594"/>
    <w:rsid w:val="00E2561A"/>
    <w:rsid w:val="00FE2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A95D"/>
  <w15:chartTrackingRefBased/>
  <w15:docId w15:val="{83AA141B-3F86-4C11-985B-D23A1BC5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F09A8"/>
    <w:rPr>
      <w:sz w:val="16"/>
      <w:szCs w:val="16"/>
    </w:rPr>
  </w:style>
  <w:style w:type="paragraph" w:styleId="CommentText">
    <w:name w:val="annotation text"/>
    <w:basedOn w:val="Normal"/>
    <w:link w:val="CommentTextChar"/>
    <w:uiPriority w:val="99"/>
    <w:rsid w:val="000F09A8"/>
    <w:pPr>
      <w:spacing w:after="300" w:line="240" w:lineRule="auto"/>
      <w:jc w:val="both"/>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F09A8"/>
    <w:rPr>
      <w:rFonts w:ascii="Times New Roman" w:eastAsia="Times New Roman" w:hAnsi="Times New Roman" w:cs="Times New Roman"/>
      <w:sz w:val="20"/>
      <w:szCs w:val="20"/>
      <w:lang w:eastAsia="en-GB"/>
    </w:rPr>
  </w:style>
  <w:style w:type="table" w:customStyle="1" w:styleId="TableGrid2">
    <w:name w:val="Table Grid2"/>
    <w:basedOn w:val="TableNormal"/>
    <w:next w:val="TableGrid"/>
    <w:uiPriority w:val="39"/>
    <w:rsid w:val="000F09A8"/>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0F0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E21D8F"/>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1D8F"/>
    <w:rPr>
      <w:rFonts w:ascii="Times New Roman" w:eastAsia="Times New Roman" w:hAnsi="Times New Roman" w:cs="Times New Roman"/>
      <w:b/>
      <w:bCs/>
      <w:sz w:val="20"/>
      <w:szCs w:val="20"/>
      <w:lang w:eastAsia="en-GB"/>
    </w:rPr>
  </w:style>
  <w:style w:type="paragraph" w:customStyle="1" w:styleId="Body">
    <w:name w:val="• Body"/>
    <w:basedOn w:val="Normal"/>
    <w:qFormat/>
    <w:rsid w:val="007F5DD2"/>
    <w:pPr>
      <w:spacing w:after="320" w:line="320" w:lineRule="exact"/>
    </w:pPr>
    <w:rPr>
      <w:rFonts w:cs="Arial MT Black"/>
      <w:color w:val="000000" w:themeColor="text1"/>
      <w:sz w:val="20"/>
      <w:szCs w:val="20"/>
      <w:u w:color="000000"/>
      <w:lang w:val="en-US" w:eastAsia="ja-JP"/>
    </w:rPr>
  </w:style>
  <w:style w:type="paragraph" w:styleId="Header">
    <w:name w:val="header"/>
    <w:basedOn w:val="Normal"/>
    <w:link w:val="HeaderChar"/>
    <w:uiPriority w:val="99"/>
    <w:unhideWhenUsed/>
    <w:rsid w:val="00B5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FF"/>
  </w:style>
  <w:style w:type="paragraph" w:styleId="Footer">
    <w:name w:val="footer"/>
    <w:basedOn w:val="Normal"/>
    <w:link w:val="FooterChar"/>
    <w:uiPriority w:val="99"/>
    <w:unhideWhenUsed/>
    <w:rsid w:val="00B5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9A1FE15-E1EA-4871-8D2C-8194C3DCDC64}">
      <dgm:prSet phldrT="[Text]"/>
      <dgm:spPr>
        <a:xfrm>
          <a:off x="2041579" y="753759"/>
          <a:ext cx="1061632" cy="5308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Workplaces Coordinator </a:t>
          </a:r>
        </a:p>
      </dgm:t>
    </dgm:pt>
    <dgm:pt modelId="{7E5F12EF-BA7A-47AF-87E3-60CE547DA26E}" type="parTrans" cxnId="{9940A5B8-7270-468D-BB7E-B24896B83D72}">
      <dgm:prSet/>
      <dgm:spPr>
        <a:xfrm>
          <a:off x="2526675" y="530816"/>
          <a:ext cx="91440" cy="222942"/>
        </a:xfrm>
        <a:custGeom>
          <a:avLst/>
          <a:gdLst/>
          <a:ahLst/>
          <a:cxnLst/>
          <a:rect l="0" t="0" r="0" b="0"/>
          <a:pathLst>
            <a:path>
              <a:moveTo>
                <a:pt x="45720" y="0"/>
              </a:moveTo>
              <a:lnTo>
                <a:pt x="45720" y="220862"/>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a:xfrm>
          <a:off x="2306987" y="1507518"/>
          <a:ext cx="1061632" cy="530816"/>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Vacancy</a:t>
          </a:r>
        </a:p>
      </dgm:t>
    </dgm:pt>
    <dgm:pt modelId="{BBC70B61-F3A5-41A0-A30A-FBA33F98D87E}" type="parTrans" cxnId="{591CCBEA-ACF4-4F8B-BCBF-9BD94E4DB5C0}">
      <dgm:prSet/>
      <dgm:spPr>
        <a:xfrm>
          <a:off x="2147742" y="1284576"/>
          <a:ext cx="159244" cy="488351"/>
        </a:xfrm>
        <a:custGeom>
          <a:avLst/>
          <a:gdLst/>
          <a:ahLst/>
          <a:cxnLst/>
          <a:rect l="0" t="0" r="0" b="0"/>
          <a:pathLst>
            <a:path>
              <a:moveTo>
                <a:pt x="0" y="0"/>
              </a:moveTo>
              <a:lnTo>
                <a:pt x="0" y="483794"/>
              </a:lnTo>
              <a:lnTo>
                <a:pt x="157758" y="48379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0714BEA-D42C-43C8-B60B-14B7F3D102FD}" type="sibTrans" cxnId="{591CCBEA-ACF4-4F8B-BCBF-9BD94E4DB5C0}">
      <dgm:prSet/>
      <dgm:spPr/>
      <dgm:t>
        <a:bodyPr/>
        <a:lstStyle/>
        <a:p>
          <a:endParaRPr lang="en-GB"/>
        </a:p>
      </dgm:t>
    </dgm:pt>
    <dgm:pt modelId="{53F82525-1AFD-490F-B2FA-7CCA761A8BE3}">
      <dgm:prSet/>
      <dgm:spPr>
        <a:xfrm>
          <a:off x="2306987" y="2261278"/>
          <a:ext cx="1061632" cy="5308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Project Officers x 6</a:t>
          </a:r>
        </a:p>
      </dgm:t>
    </dgm:pt>
    <dgm:pt modelId="{CD2405B0-8106-479C-B282-5FC181C7E1EC}" type="parTrans" cxnId="{3BF95DF3-541F-4BC7-9C1E-9B769AF2D1B6}">
      <dgm:prSet/>
      <dgm:spPr>
        <a:xfrm>
          <a:off x="2147742" y="1284576"/>
          <a:ext cx="159244" cy="1242110"/>
        </a:xfrm>
        <a:custGeom>
          <a:avLst/>
          <a:gdLst/>
          <a:ahLst/>
          <a:cxnLst/>
          <a:rect l="0" t="0" r="0" b="0"/>
          <a:pathLst>
            <a:path>
              <a:moveTo>
                <a:pt x="0" y="0"/>
              </a:moveTo>
              <a:lnTo>
                <a:pt x="0" y="1230520"/>
              </a:lnTo>
              <a:lnTo>
                <a:pt x="157758" y="1230520"/>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F03890B-5A20-4583-ABB3-8A846198F310}" type="sibTrans" cxnId="{3BF95DF3-541F-4BC7-9C1E-9B769AF2D1B6}">
      <dgm:prSet/>
      <dgm:spPr/>
      <dgm:t>
        <a:bodyPr/>
        <a:lstStyle/>
        <a:p>
          <a:endParaRPr lang="en-GB"/>
        </a:p>
      </dgm:t>
    </dgm:pt>
    <dgm:pt modelId="{B7684B56-C65A-4A1D-A5D0-B0BA0135E32A}">
      <dgm:prSet/>
      <dgm:spPr>
        <a:xfrm>
          <a:off x="2041579" y="0"/>
          <a:ext cx="1061632" cy="530816"/>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Arial"/>
              <a:ea typeface="+mn-ea"/>
              <a:cs typeface="+mn-cs"/>
            </a:rPr>
            <a:t>Delivery Manager (Workplaces) </a:t>
          </a:r>
        </a:p>
      </dgm:t>
    </dgm:pt>
    <dgm:pt modelId="{718791E0-0A0F-44CF-8EE1-3CE3CA10771F}" type="parTrans" cxnId="{471F1973-5664-4D35-B94B-84AF81530466}">
      <dgm:prSet/>
      <dgm:spPr/>
      <dgm:t>
        <a:bodyPr/>
        <a:lstStyle/>
        <a:p>
          <a:endParaRPr lang="en-GB"/>
        </a:p>
      </dgm:t>
    </dgm:pt>
    <dgm:pt modelId="{E8A38CB9-81F3-4966-AE80-63B68808BB6E}" type="sibTrans" cxnId="{471F1973-5664-4D35-B94B-84AF81530466}">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264150A3-D71C-4A79-9C46-2A764CC8EA6C}" type="pres">
      <dgm:prSet presAssocID="{B7684B56-C65A-4A1D-A5D0-B0BA0135E32A}" presName="hierRoot1" presStyleCnt="0">
        <dgm:presLayoutVars>
          <dgm:hierBranch val="init"/>
        </dgm:presLayoutVars>
      </dgm:prSet>
      <dgm:spPr/>
    </dgm:pt>
    <dgm:pt modelId="{F969ED78-F831-4E0B-866E-671F9CEA6EBB}" type="pres">
      <dgm:prSet presAssocID="{B7684B56-C65A-4A1D-A5D0-B0BA0135E32A}" presName="rootComposite1" presStyleCnt="0"/>
      <dgm:spPr/>
    </dgm:pt>
    <dgm:pt modelId="{F6CAB599-F7BB-4695-B38C-BA495CC8C162}" type="pres">
      <dgm:prSet presAssocID="{B7684B56-C65A-4A1D-A5D0-B0BA0135E32A}" presName="rootText1" presStyleLbl="node0" presStyleIdx="0" presStyleCnt="1">
        <dgm:presLayoutVars>
          <dgm:chPref val="3"/>
        </dgm:presLayoutVars>
      </dgm:prSet>
      <dgm:spPr>
        <a:prstGeom prst="rect">
          <a:avLst/>
        </a:prstGeom>
      </dgm:spPr>
    </dgm:pt>
    <dgm:pt modelId="{BAEF7DB3-F690-473F-AC22-67B83E6EA7FB}" type="pres">
      <dgm:prSet presAssocID="{B7684B56-C65A-4A1D-A5D0-B0BA0135E32A}" presName="rootConnector1" presStyleLbl="node1" presStyleIdx="0" presStyleCnt="0"/>
      <dgm:spPr/>
    </dgm:pt>
    <dgm:pt modelId="{947D8C8F-1472-4A8A-93DC-8FCEB03A4CDD}" type="pres">
      <dgm:prSet presAssocID="{B7684B56-C65A-4A1D-A5D0-B0BA0135E32A}" presName="hierChild2" presStyleCnt="0"/>
      <dgm:spPr/>
    </dgm:pt>
    <dgm:pt modelId="{2355A406-DC1D-44CC-B189-96B96C2C9CF8}" type="pres">
      <dgm:prSet presAssocID="{7E5F12EF-BA7A-47AF-87E3-60CE547DA26E}" presName="Name37" presStyleLbl="parChTrans1D2" presStyleIdx="0" presStyleCnt="1"/>
      <dgm:spPr>
        <a:custGeom>
          <a:avLst/>
          <a:gdLst/>
          <a:ahLst/>
          <a:cxnLst/>
          <a:rect l="0" t="0" r="0" b="0"/>
          <a:pathLst>
            <a:path>
              <a:moveTo>
                <a:pt x="45720" y="0"/>
              </a:moveTo>
              <a:lnTo>
                <a:pt x="45720" y="220862"/>
              </a:lnTo>
            </a:path>
          </a:pathLst>
        </a:custGeom>
      </dgm:spPr>
    </dgm:pt>
    <dgm:pt modelId="{30E604CF-8C49-4C65-94CE-27862BCB2801}" type="pres">
      <dgm:prSet presAssocID="{F9A1FE15-E1EA-4871-8D2C-8194C3DCDC64}" presName="hierRoot2" presStyleCnt="0">
        <dgm:presLayoutVars>
          <dgm:hierBranch val="init"/>
        </dgm:presLayoutVars>
      </dgm:prSet>
      <dgm:spPr/>
    </dgm:pt>
    <dgm:pt modelId="{54006430-D4A7-4487-9573-02FF4AF05670}" type="pres">
      <dgm:prSet presAssocID="{F9A1FE15-E1EA-4871-8D2C-8194C3DCDC64}" presName="rootComposite" presStyleCnt="0"/>
      <dgm:spPr/>
    </dgm:pt>
    <dgm:pt modelId="{9E8D68E0-4BD1-48D2-8DBE-E2EA75AD7AAC}" type="pres">
      <dgm:prSet presAssocID="{F9A1FE15-E1EA-4871-8D2C-8194C3DCDC64}" presName="rootText" presStyleLbl="node2" presStyleIdx="0" presStyleCnt="1">
        <dgm:presLayoutVars>
          <dgm:chPref val="3"/>
        </dgm:presLayoutVars>
      </dgm:prSet>
      <dgm:spPr>
        <a:prstGeom prst="rect">
          <a:avLst/>
        </a:prstGeom>
      </dgm:spPr>
    </dgm:pt>
    <dgm:pt modelId="{C7EE11DA-75AE-4E58-BC90-A94FFAE1897C}" type="pres">
      <dgm:prSet presAssocID="{F9A1FE15-E1EA-4871-8D2C-8194C3DCDC64}" presName="rootConnector" presStyleLbl="node2" presStyleIdx="0" presStyleCnt="1"/>
      <dgm:spPr/>
    </dgm:pt>
    <dgm:pt modelId="{A5A87ADB-CE87-45CE-8DA7-E01B5568092E}" type="pres">
      <dgm:prSet presAssocID="{F9A1FE15-E1EA-4871-8D2C-8194C3DCDC64}" presName="hierChild4" presStyleCnt="0"/>
      <dgm:spPr/>
    </dgm:pt>
    <dgm:pt modelId="{B645AB40-5BFF-4E95-A7E2-B891A9EC97B4}" type="pres">
      <dgm:prSet presAssocID="{BBC70B61-F3A5-41A0-A30A-FBA33F98D87E}" presName="Name37" presStyleLbl="parChTrans1D3" presStyleIdx="0" presStyleCnt="2"/>
      <dgm:spPr>
        <a:custGeom>
          <a:avLst/>
          <a:gdLst/>
          <a:ahLst/>
          <a:cxnLst/>
          <a:rect l="0" t="0" r="0" b="0"/>
          <a:pathLst>
            <a:path>
              <a:moveTo>
                <a:pt x="0" y="0"/>
              </a:moveTo>
              <a:lnTo>
                <a:pt x="0" y="483794"/>
              </a:lnTo>
              <a:lnTo>
                <a:pt x="157758" y="483794"/>
              </a:lnTo>
            </a:path>
          </a:pathLst>
        </a:custGeom>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0" presStyleCnt="2">
        <dgm:presLayoutVars>
          <dgm:chPref val="3"/>
        </dgm:presLayoutVars>
      </dgm:prSet>
      <dgm:spPr>
        <a:prstGeom prst="rect">
          <a:avLst/>
        </a:prstGeom>
      </dgm:spPr>
    </dgm:pt>
    <dgm:pt modelId="{218E33F1-CEF1-406A-A820-C218B541EFB5}" type="pres">
      <dgm:prSet presAssocID="{099148B5-C6D9-4D55-9E29-77007231833F}" presName="rootConnector" presStyleLbl="node3" presStyleIdx="0" presStyleCnt="2"/>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194C6D2A-F340-43B6-A2C6-2BB54339CF40}" type="pres">
      <dgm:prSet presAssocID="{CD2405B0-8106-479C-B282-5FC181C7E1EC}" presName="Name37" presStyleLbl="parChTrans1D3" presStyleIdx="1" presStyleCnt="2"/>
      <dgm:spPr>
        <a:custGeom>
          <a:avLst/>
          <a:gdLst/>
          <a:ahLst/>
          <a:cxnLst/>
          <a:rect l="0" t="0" r="0" b="0"/>
          <a:pathLst>
            <a:path>
              <a:moveTo>
                <a:pt x="0" y="0"/>
              </a:moveTo>
              <a:lnTo>
                <a:pt x="0" y="1230520"/>
              </a:lnTo>
              <a:lnTo>
                <a:pt x="157758" y="1230520"/>
              </a:lnTo>
            </a:path>
          </a:pathLst>
        </a:custGeom>
      </dgm:spPr>
    </dgm:pt>
    <dgm:pt modelId="{1BEE8F48-99AA-4073-BBCD-DAB176B92C5F}" type="pres">
      <dgm:prSet presAssocID="{53F82525-1AFD-490F-B2FA-7CCA761A8BE3}" presName="hierRoot2" presStyleCnt="0">
        <dgm:presLayoutVars>
          <dgm:hierBranch val="init"/>
        </dgm:presLayoutVars>
      </dgm:prSet>
      <dgm:spPr/>
    </dgm:pt>
    <dgm:pt modelId="{41E5FDE8-C55C-49EF-BF64-32B25EB3E431}" type="pres">
      <dgm:prSet presAssocID="{53F82525-1AFD-490F-B2FA-7CCA761A8BE3}" presName="rootComposite" presStyleCnt="0"/>
      <dgm:spPr/>
    </dgm:pt>
    <dgm:pt modelId="{400BD7EE-61E3-4390-9C01-A865A98233C9}" type="pres">
      <dgm:prSet presAssocID="{53F82525-1AFD-490F-B2FA-7CCA761A8BE3}" presName="rootText" presStyleLbl="node3" presStyleIdx="1" presStyleCnt="2">
        <dgm:presLayoutVars>
          <dgm:chPref val="3"/>
        </dgm:presLayoutVars>
      </dgm:prSet>
      <dgm:spPr>
        <a:prstGeom prst="rect">
          <a:avLst/>
        </a:prstGeom>
      </dgm:spPr>
    </dgm:pt>
    <dgm:pt modelId="{4E0E8C24-3F01-42BE-BD0A-63239632CA06}" type="pres">
      <dgm:prSet presAssocID="{53F82525-1AFD-490F-B2FA-7CCA761A8BE3}" presName="rootConnector" presStyleLbl="node3" presStyleIdx="1" presStyleCnt="2"/>
      <dgm:spPr/>
    </dgm:pt>
    <dgm:pt modelId="{25E7761D-FF15-46FC-9CA5-73136424FEC0}" type="pres">
      <dgm:prSet presAssocID="{53F82525-1AFD-490F-B2FA-7CCA761A8BE3}" presName="hierChild4" presStyleCnt="0"/>
      <dgm:spPr/>
    </dgm:pt>
    <dgm:pt modelId="{797AE640-BE64-4F73-AE46-5A464F332F9E}" type="pres">
      <dgm:prSet presAssocID="{53F82525-1AFD-490F-B2FA-7CCA761A8BE3}" presName="hierChild5" presStyleCnt="0"/>
      <dgm:spPr/>
    </dgm:pt>
    <dgm:pt modelId="{B52001A0-1673-411B-B766-CEB7E7A116DC}" type="pres">
      <dgm:prSet presAssocID="{F9A1FE15-E1EA-4871-8D2C-8194C3DCDC64}" presName="hierChild5" presStyleCnt="0"/>
      <dgm:spPr/>
    </dgm:pt>
    <dgm:pt modelId="{9DA5EA63-477A-4A01-BD86-A2AEC7759B75}" type="pres">
      <dgm:prSet presAssocID="{B7684B56-C65A-4A1D-A5D0-B0BA0135E32A}" presName="hierChild3" presStyleCnt="0"/>
      <dgm:spPr/>
    </dgm:pt>
  </dgm:ptLst>
  <dgm:cxnLst>
    <dgm:cxn modelId="{10DEBD0A-8196-46B5-9B54-D4DDB923D5B0}" type="presOf" srcId="{CD2405B0-8106-479C-B282-5FC181C7E1EC}" destId="{194C6D2A-F340-43B6-A2C6-2BB54339CF40}" srcOrd="0" destOrd="0" presId="urn:microsoft.com/office/officeart/2005/8/layout/orgChart1"/>
    <dgm:cxn modelId="{9ED6BA13-AF8E-46DB-9A41-79289C6636EA}" type="presOf" srcId="{099148B5-C6D9-4D55-9E29-77007231833F}" destId="{218E33F1-CEF1-406A-A820-C218B541EFB5}" srcOrd="1" destOrd="0" presId="urn:microsoft.com/office/officeart/2005/8/layout/orgChart1"/>
    <dgm:cxn modelId="{43EF321B-A617-463C-AFF9-10027F96F2BB}" type="presOf" srcId="{F9A1FE15-E1EA-4871-8D2C-8194C3DCDC64}" destId="{C7EE11DA-75AE-4E58-BC90-A94FFAE1897C}" srcOrd="1" destOrd="0" presId="urn:microsoft.com/office/officeart/2005/8/layout/orgChart1"/>
    <dgm:cxn modelId="{540CC826-803B-4539-9BF7-0E8A0F3698E8}" type="presOf" srcId="{53F82525-1AFD-490F-B2FA-7CCA761A8BE3}" destId="{4E0E8C24-3F01-42BE-BD0A-63239632CA06}" srcOrd="1" destOrd="0" presId="urn:microsoft.com/office/officeart/2005/8/layout/orgChart1"/>
    <dgm:cxn modelId="{DA62F932-A9F2-4EFF-BBF2-E9E5380988C3}" type="presOf" srcId="{BBC70B61-F3A5-41A0-A30A-FBA33F98D87E}" destId="{B645AB40-5BFF-4E95-A7E2-B891A9EC97B4}" srcOrd="0" destOrd="0" presId="urn:microsoft.com/office/officeart/2005/8/layout/orgChart1"/>
    <dgm:cxn modelId="{2055EF45-EBE3-4F2B-8218-911746AB6703}" type="presOf" srcId="{B7684B56-C65A-4A1D-A5D0-B0BA0135E32A}" destId="{F6CAB599-F7BB-4695-B38C-BA495CC8C162}" srcOrd="0" destOrd="0" presId="urn:microsoft.com/office/officeart/2005/8/layout/orgChart1"/>
    <dgm:cxn modelId="{B7BDDA46-D8D8-44F4-AD38-B754A0BA5428}" type="presOf" srcId="{61340B1E-E99A-4565-BD71-1C185BD49931}" destId="{1D2FE87D-BD79-4558-9A7A-EC1CEB98ED8F}" srcOrd="0" destOrd="0" presId="urn:microsoft.com/office/officeart/2005/8/layout/orgChart1"/>
    <dgm:cxn modelId="{114C8349-F0F4-4D42-9B15-A3CE8D7D4C15}" type="presOf" srcId="{F9A1FE15-E1EA-4871-8D2C-8194C3DCDC64}" destId="{9E8D68E0-4BD1-48D2-8DBE-E2EA75AD7AAC}" srcOrd="0" destOrd="0" presId="urn:microsoft.com/office/officeart/2005/8/layout/orgChart1"/>
    <dgm:cxn modelId="{036EEB4A-91EA-424F-B25F-F27E7E0B8B4D}" type="presOf" srcId="{7E5F12EF-BA7A-47AF-87E3-60CE547DA26E}" destId="{2355A406-DC1D-44CC-B189-96B96C2C9CF8}" srcOrd="0" destOrd="0" presId="urn:microsoft.com/office/officeart/2005/8/layout/orgChart1"/>
    <dgm:cxn modelId="{471F1973-5664-4D35-B94B-84AF81530466}" srcId="{61340B1E-E99A-4565-BD71-1C185BD49931}" destId="{B7684B56-C65A-4A1D-A5D0-B0BA0135E32A}" srcOrd="0" destOrd="0" parTransId="{718791E0-0A0F-44CF-8EE1-3CE3CA10771F}" sibTransId="{E8A38CB9-81F3-4966-AE80-63B68808BB6E}"/>
    <dgm:cxn modelId="{688C4AB3-1FDB-476E-A3C3-8FEEED15EBFC}" type="presOf" srcId="{B7684B56-C65A-4A1D-A5D0-B0BA0135E32A}" destId="{BAEF7DB3-F690-473F-AC22-67B83E6EA7FB}" srcOrd="1" destOrd="0" presId="urn:microsoft.com/office/officeart/2005/8/layout/orgChart1"/>
    <dgm:cxn modelId="{9940A5B8-7270-468D-BB7E-B24896B83D72}" srcId="{B7684B56-C65A-4A1D-A5D0-B0BA0135E32A}" destId="{F9A1FE15-E1EA-4871-8D2C-8194C3DCDC64}" srcOrd="0" destOrd="0" parTransId="{7E5F12EF-BA7A-47AF-87E3-60CE547DA26E}" sibTransId="{1E3CABF0-7342-400C-8F77-592844F922C2}"/>
    <dgm:cxn modelId="{60C7F7BE-0F95-42AC-B7FC-F2EA3391397B}" type="presOf" srcId="{53F82525-1AFD-490F-B2FA-7CCA761A8BE3}" destId="{400BD7EE-61E3-4390-9C01-A865A98233C9}" srcOrd="0" destOrd="0" presId="urn:microsoft.com/office/officeart/2005/8/layout/orgChart1"/>
    <dgm:cxn modelId="{591CCBEA-ACF4-4F8B-BCBF-9BD94E4DB5C0}" srcId="{F9A1FE15-E1EA-4871-8D2C-8194C3DCDC64}" destId="{099148B5-C6D9-4D55-9E29-77007231833F}" srcOrd="0" destOrd="0" parTransId="{BBC70B61-F3A5-41A0-A30A-FBA33F98D87E}" sibTransId="{30714BEA-D42C-43C8-B60B-14B7F3D102FD}"/>
    <dgm:cxn modelId="{D6ED4CED-7A91-4800-AEF9-B1525350D4C9}" type="presOf" srcId="{099148B5-C6D9-4D55-9E29-77007231833F}" destId="{B544D61F-66FA-44B3-9E68-E9FAF4665782}" srcOrd="0" destOrd="0" presId="urn:microsoft.com/office/officeart/2005/8/layout/orgChart1"/>
    <dgm:cxn modelId="{3BF95DF3-541F-4BC7-9C1E-9B769AF2D1B6}" srcId="{F9A1FE15-E1EA-4871-8D2C-8194C3DCDC64}" destId="{53F82525-1AFD-490F-B2FA-7CCA761A8BE3}" srcOrd="1" destOrd="0" parTransId="{CD2405B0-8106-479C-B282-5FC181C7E1EC}" sibTransId="{1F03890B-5A20-4583-ABB3-8A846198F310}"/>
    <dgm:cxn modelId="{3AF99442-E4B9-47E4-B26B-C9712844FB96}" type="presParOf" srcId="{1D2FE87D-BD79-4558-9A7A-EC1CEB98ED8F}" destId="{264150A3-D71C-4A79-9C46-2A764CC8EA6C}" srcOrd="0" destOrd="0" presId="urn:microsoft.com/office/officeart/2005/8/layout/orgChart1"/>
    <dgm:cxn modelId="{62B00FD1-3C55-4513-B844-EB131648644B}" type="presParOf" srcId="{264150A3-D71C-4A79-9C46-2A764CC8EA6C}" destId="{F969ED78-F831-4E0B-866E-671F9CEA6EBB}" srcOrd="0" destOrd="0" presId="urn:microsoft.com/office/officeart/2005/8/layout/orgChart1"/>
    <dgm:cxn modelId="{8734143A-D314-4EB6-A784-93773162442F}" type="presParOf" srcId="{F969ED78-F831-4E0B-866E-671F9CEA6EBB}" destId="{F6CAB599-F7BB-4695-B38C-BA495CC8C162}" srcOrd="0" destOrd="0" presId="urn:microsoft.com/office/officeart/2005/8/layout/orgChart1"/>
    <dgm:cxn modelId="{2A98933F-5B4A-49BA-B9C7-0174F230A70E}" type="presParOf" srcId="{F969ED78-F831-4E0B-866E-671F9CEA6EBB}" destId="{BAEF7DB3-F690-473F-AC22-67B83E6EA7FB}" srcOrd="1" destOrd="0" presId="urn:microsoft.com/office/officeart/2005/8/layout/orgChart1"/>
    <dgm:cxn modelId="{7D1F054C-5C76-4A3F-9F26-52FE2A423265}" type="presParOf" srcId="{264150A3-D71C-4A79-9C46-2A764CC8EA6C}" destId="{947D8C8F-1472-4A8A-93DC-8FCEB03A4CDD}" srcOrd="1" destOrd="0" presId="urn:microsoft.com/office/officeart/2005/8/layout/orgChart1"/>
    <dgm:cxn modelId="{D0704D64-408B-4800-B542-2DF4B782283C}" type="presParOf" srcId="{947D8C8F-1472-4A8A-93DC-8FCEB03A4CDD}" destId="{2355A406-DC1D-44CC-B189-96B96C2C9CF8}" srcOrd="0" destOrd="0" presId="urn:microsoft.com/office/officeart/2005/8/layout/orgChart1"/>
    <dgm:cxn modelId="{EACD2EF3-FA43-490A-B561-2BEE87E1A91E}" type="presParOf" srcId="{947D8C8F-1472-4A8A-93DC-8FCEB03A4CDD}" destId="{30E604CF-8C49-4C65-94CE-27862BCB2801}" srcOrd="1" destOrd="0" presId="urn:microsoft.com/office/officeart/2005/8/layout/orgChart1"/>
    <dgm:cxn modelId="{CD577B18-D583-4067-A6B3-60872957D6DE}" type="presParOf" srcId="{30E604CF-8C49-4C65-94CE-27862BCB2801}" destId="{54006430-D4A7-4487-9573-02FF4AF05670}" srcOrd="0" destOrd="0" presId="urn:microsoft.com/office/officeart/2005/8/layout/orgChart1"/>
    <dgm:cxn modelId="{133D20EB-CB21-4ACC-8EA0-06212BFA1136}" type="presParOf" srcId="{54006430-D4A7-4487-9573-02FF4AF05670}" destId="{9E8D68E0-4BD1-48D2-8DBE-E2EA75AD7AAC}" srcOrd="0" destOrd="0" presId="urn:microsoft.com/office/officeart/2005/8/layout/orgChart1"/>
    <dgm:cxn modelId="{9811272E-AF7C-4C43-8B06-083E12F691A3}" type="presParOf" srcId="{54006430-D4A7-4487-9573-02FF4AF05670}" destId="{C7EE11DA-75AE-4E58-BC90-A94FFAE1897C}" srcOrd="1" destOrd="0" presId="urn:microsoft.com/office/officeart/2005/8/layout/orgChart1"/>
    <dgm:cxn modelId="{C56C4E41-4757-4F83-8B26-76D387D1BF4C}" type="presParOf" srcId="{30E604CF-8C49-4C65-94CE-27862BCB2801}" destId="{A5A87ADB-CE87-45CE-8DA7-E01B5568092E}" srcOrd="1" destOrd="0" presId="urn:microsoft.com/office/officeart/2005/8/layout/orgChart1"/>
    <dgm:cxn modelId="{4A26473B-F736-4632-BF19-0D9D49F1D142}" type="presParOf" srcId="{A5A87ADB-CE87-45CE-8DA7-E01B5568092E}" destId="{B645AB40-5BFF-4E95-A7E2-B891A9EC97B4}" srcOrd="0" destOrd="0" presId="urn:microsoft.com/office/officeart/2005/8/layout/orgChart1"/>
    <dgm:cxn modelId="{52B58753-589A-44F1-BE43-262F5C3C927C}" type="presParOf" srcId="{A5A87ADB-CE87-45CE-8DA7-E01B5568092E}" destId="{53066695-833A-4BC4-93F9-9A28E587001C}" srcOrd="1" destOrd="0" presId="urn:microsoft.com/office/officeart/2005/8/layout/orgChart1"/>
    <dgm:cxn modelId="{017290A8-615D-4123-8DD2-645CAD406CFB}" type="presParOf" srcId="{53066695-833A-4BC4-93F9-9A28E587001C}" destId="{AEC9BC92-E79B-418A-924C-20147216602A}" srcOrd="0" destOrd="0" presId="urn:microsoft.com/office/officeart/2005/8/layout/orgChart1"/>
    <dgm:cxn modelId="{E138696D-F537-455C-A190-F4DC3595A430}" type="presParOf" srcId="{AEC9BC92-E79B-418A-924C-20147216602A}" destId="{B544D61F-66FA-44B3-9E68-E9FAF4665782}" srcOrd="0" destOrd="0" presId="urn:microsoft.com/office/officeart/2005/8/layout/orgChart1"/>
    <dgm:cxn modelId="{21A85B8B-C941-47DB-824B-A2AB344B0C61}" type="presParOf" srcId="{AEC9BC92-E79B-418A-924C-20147216602A}" destId="{218E33F1-CEF1-406A-A820-C218B541EFB5}" srcOrd="1" destOrd="0" presId="urn:microsoft.com/office/officeart/2005/8/layout/orgChart1"/>
    <dgm:cxn modelId="{5961A180-20C5-4D42-B844-D27F024F2773}" type="presParOf" srcId="{53066695-833A-4BC4-93F9-9A28E587001C}" destId="{8CB323F9-E8CB-4CBD-9DBB-DDD1F509B994}" srcOrd="1" destOrd="0" presId="urn:microsoft.com/office/officeart/2005/8/layout/orgChart1"/>
    <dgm:cxn modelId="{0C662710-BF86-4439-A478-25AF179D36A2}" type="presParOf" srcId="{53066695-833A-4BC4-93F9-9A28E587001C}" destId="{F8519C1D-4436-4937-B5AF-46DEB2B4678F}" srcOrd="2" destOrd="0" presId="urn:microsoft.com/office/officeart/2005/8/layout/orgChart1"/>
    <dgm:cxn modelId="{33DAAC14-BDA5-4791-8704-CC9AC326A2EC}" type="presParOf" srcId="{A5A87ADB-CE87-45CE-8DA7-E01B5568092E}" destId="{194C6D2A-F340-43B6-A2C6-2BB54339CF40}" srcOrd="2" destOrd="0" presId="urn:microsoft.com/office/officeart/2005/8/layout/orgChart1"/>
    <dgm:cxn modelId="{4B809955-DA1A-4AB8-B759-4E9CBBBAFAA9}" type="presParOf" srcId="{A5A87ADB-CE87-45CE-8DA7-E01B5568092E}" destId="{1BEE8F48-99AA-4073-BBCD-DAB176B92C5F}" srcOrd="3" destOrd="0" presId="urn:microsoft.com/office/officeart/2005/8/layout/orgChart1"/>
    <dgm:cxn modelId="{3216EEAB-B9FF-4E12-9319-AABB5B3DC8C6}" type="presParOf" srcId="{1BEE8F48-99AA-4073-BBCD-DAB176B92C5F}" destId="{41E5FDE8-C55C-49EF-BF64-32B25EB3E431}" srcOrd="0" destOrd="0" presId="urn:microsoft.com/office/officeart/2005/8/layout/orgChart1"/>
    <dgm:cxn modelId="{31EB37FC-1B0D-4AE3-A187-E5433FEF31CC}" type="presParOf" srcId="{41E5FDE8-C55C-49EF-BF64-32B25EB3E431}" destId="{400BD7EE-61E3-4390-9C01-A865A98233C9}" srcOrd="0" destOrd="0" presId="urn:microsoft.com/office/officeart/2005/8/layout/orgChart1"/>
    <dgm:cxn modelId="{5FD09366-3597-4970-AB7C-569E4F3CA8BD}" type="presParOf" srcId="{41E5FDE8-C55C-49EF-BF64-32B25EB3E431}" destId="{4E0E8C24-3F01-42BE-BD0A-63239632CA06}" srcOrd="1" destOrd="0" presId="urn:microsoft.com/office/officeart/2005/8/layout/orgChart1"/>
    <dgm:cxn modelId="{BEFE28DD-01D2-443F-B873-E35ED0F305FE}" type="presParOf" srcId="{1BEE8F48-99AA-4073-BBCD-DAB176B92C5F}" destId="{25E7761D-FF15-46FC-9CA5-73136424FEC0}" srcOrd="1" destOrd="0" presId="urn:microsoft.com/office/officeart/2005/8/layout/orgChart1"/>
    <dgm:cxn modelId="{7991C4E4-B5A9-4FE8-8A08-EE9A13D1CC68}" type="presParOf" srcId="{1BEE8F48-99AA-4073-BBCD-DAB176B92C5F}" destId="{797AE640-BE64-4F73-AE46-5A464F332F9E}" srcOrd="2" destOrd="0" presId="urn:microsoft.com/office/officeart/2005/8/layout/orgChart1"/>
    <dgm:cxn modelId="{289A1F11-868C-4F02-AE7A-3BA3A7DBFF74}" type="presParOf" srcId="{30E604CF-8C49-4C65-94CE-27862BCB2801}" destId="{B52001A0-1673-411B-B766-CEB7E7A116DC}" srcOrd="2" destOrd="0" presId="urn:microsoft.com/office/officeart/2005/8/layout/orgChart1"/>
    <dgm:cxn modelId="{F81F2B03-697E-47F5-8D9D-1CCBCB6319A1}" type="presParOf" srcId="{264150A3-D71C-4A79-9C46-2A764CC8EA6C}" destId="{9DA5EA63-477A-4A01-BD86-A2AEC7759B7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C6D2A-F340-43B6-A2C6-2BB54339CF40}">
      <dsp:nvSpPr>
        <dsp:cNvPr id="0" name=""/>
        <dsp:cNvSpPr/>
      </dsp:nvSpPr>
      <dsp:spPr>
        <a:xfrm>
          <a:off x="2129557" y="1378093"/>
          <a:ext cx="170790" cy="1332167"/>
        </a:xfrm>
        <a:custGeom>
          <a:avLst/>
          <a:gdLst/>
          <a:ahLst/>
          <a:cxnLst/>
          <a:rect l="0" t="0" r="0" b="0"/>
          <a:pathLst>
            <a:path>
              <a:moveTo>
                <a:pt x="0" y="0"/>
              </a:moveTo>
              <a:lnTo>
                <a:pt x="0" y="1230520"/>
              </a:lnTo>
              <a:lnTo>
                <a:pt x="157758" y="1230520"/>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129557" y="1378093"/>
          <a:ext cx="170790" cy="523758"/>
        </a:xfrm>
        <a:custGeom>
          <a:avLst/>
          <a:gdLst/>
          <a:ahLst/>
          <a:cxnLst/>
          <a:rect l="0" t="0" r="0" b="0"/>
          <a:pathLst>
            <a:path>
              <a:moveTo>
                <a:pt x="0" y="0"/>
              </a:moveTo>
              <a:lnTo>
                <a:pt x="0" y="483794"/>
              </a:lnTo>
              <a:lnTo>
                <a:pt x="157758" y="48379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55A406-DC1D-44CC-B189-96B96C2C9CF8}">
      <dsp:nvSpPr>
        <dsp:cNvPr id="0" name=""/>
        <dsp:cNvSpPr/>
      </dsp:nvSpPr>
      <dsp:spPr>
        <a:xfrm>
          <a:off x="2539279" y="569684"/>
          <a:ext cx="91440" cy="239107"/>
        </a:xfrm>
        <a:custGeom>
          <a:avLst/>
          <a:gdLst/>
          <a:ahLst/>
          <a:cxnLst/>
          <a:rect l="0" t="0" r="0" b="0"/>
          <a:pathLst>
            <a:path>
              <a:moveTo>
                <a:pt x="45720" y="0"/>
              </a:moveTo>
              <a:lnTo>
                <a:pt x="45720" y="22086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CAB599-F7BB-4695-B38C-BA495CC8C162}">
      <dsp:nvSpPr>
        <dsp:cNvPr id="0" name=""/>
        <dsp:cNvSpPr/>
      </dsp:nvSpPr>
      <dsp:spPr>
        <a:xfrm>
          <a:off x="2015696" y="382"/>
          <a:ext cx="1138604" cy="5693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Arial"/>
              <a:ea typeface="+mn-ea"/>
              <a:cs typeface="+mn-cs"/>
            </a:rPr>
            <a:t>Delivery Manager (Workplaces) </a:t>
          </a:r>
        </a:p>
      </dsp:txBody>
      <dsp:txXfrm>
        <a:off x="2015696" y="382"/>
        <a:ext cx="1138604" cy="569302"/>
      </dsp:txXfrm>
    </dsp:sp>
    <dsp:sp modelId="{9E8D68E0-4BD1-48D2-8DBE-E2EA75AD7AAC}">
      <dsp:nvSpPr>
        <dsp:cNvPr id="0" name=""/>
        <dsp:cNvSpPr/>
      </dsp:nvSpPr>
      <dsp:spPr>
        <a:xfrm>
          <a:off x="2015696" y="808791"/>
          <a:ext cx="1138604" cy="5693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Arial"/>
              <a:ea typeface="+mn-ea"/>
              <a:cs typeface="+mn-cs"/>
            </a:rPr>
            <a:t>Workplaces Coordinator </a:t>
          </a:r>
        </a:p>
      </dsp:txBody>
      <dsp:txXfrm>
        <a:off x="2015696" y="808791"/>
        <a:ext cx="1138604" cy="569302"/>
      </dsp:txXfrm>
    </dsp:sp>
    <dsp:sp modelId="{B544D61F-66FA-44B3-9E68-E9FAF4665782}">
      <dsp:nvSpPr>
        <dsp:cNvPr id="0" name=""/>
        <dsp:cNvSpPr/>
      </dsp:nvSpPr>
      <dsp:spPr>
        <a:xfrm>
          <a:off x="2300348" y="1617201"/>
          <a:ext cx="1138604" cy="56930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Arial"/>
              <a:ea typeface="+mn-ea"/>
              <a:cs typeface="+mn-cs"/>
            </a:rPr>
            <a:t>Vacancy</a:t>
          </a:r>
        </a:p>
      </dsp:txBody>
      <dsp:txXfrm>
        <a:off x="2300348" y="1617201"/>
        <a:ext cx="1138604" cy="569302"/>
      </dsp:txXfrm>
    </dsp:sp>
    <dsp:sp modelId="{400BD7EE-61E3-4390-9C01-A865A98233C9}">
      <dsp:nvSpPr>
        <dsp:cNvPr id="0" name=""/>
        <dsp:cNvSpPr/>
      </dsp:nvSpPr>
      <dsp:spPr>
        <a:xfrm>
          <a:off x="2300348" y="2425610"/>
          <a:ext cx="1138604" cy="569302"/>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 lastClr="FFFFFF"/>
              </a:solidFill>
              <a:latin typeface="Arial"/>
              <a:ea typeface="+mn-ea"/>
              <a:cs typeface="+mn-cs"/>
            </a:rPr>
            <a:t>Project Officers x 6</a:t>
          </a:r>
        </a:p>
      </dsp:txBody>
      <dsp:txXfrm>
        <a:off x="2300348" y="2425610"/>
        <a:ext cx="1138604" cy="5693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1925</Words>
  <Characters>10974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Tough</dc:creator>
  <cp:keywords/>
  <dc:description/>
  <cp:lastModifiedBy>Caroline Tough</cp:lastModifiedBy>
  <cp:revision>2</cp:revision>
  <dcterms:created xsi:type="dcterms:W3CDTF">2022-06-29T09:54:00Z</dcterms:created>
  <dcterms:modified xsi:type="dcterms:W3CDTF">2022-06-29T09:54:00Z</dcterms:modified>
</cp:coreProperties>
</file>