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16du wp14">
  <w:body>
    <w:p w:rsidRPr="009D5FC3" w:rsidR="0027334A" w:rsidP="72A9A89E" w:rsidRDefault="00D12B1A" w14:paraId="0D4F9A10" w14:textId="4BC3AB77">
      <w:pPr>
        <w:pStyle w:val="Body"/>
        <w:spacing w:after="0" w:line="276" w:lineRule="auto"/>
        <w:rPr>
          <w:rFonts w:ascii="Helvetica 55 Roman" w:hAnsi="Helvetica 55 Roman"/>
          <w:sz w:val="32"/>
          <w:szCs w:val="32"/>
          <w:lang w:val="en-GB"/>
        </w:rPr>
      </w:pPr>
      <w:r w:rsidRPr="5544E67E">
        <w:rPr>
          <w:rFonts w:ascii="Arial MT Bold" w:hAnsi="Arial MT Bold"/>
          <w:b/>
          <w:bCs/>
          <w:sz w:val="32"/>
          <w:szCs w:val="32"/>
          <w:lang w:val="en-GB"/>
        </w:rPr>
        <w:t>Job Title</w:t>
      </w:r>
      <w:r>
        <w:tab/>
      </w:r>
      <w:r>
        <w:tab/>
      </w:r>
      <w:r w:rsidRPr="5544E67E" w:rsidR="00703DAB">
        <w:rPr>
          <w:rFonts w:ascii="Arial MT Bold" w:hAnsi="Arial MT Bold" w:cs="Arial"/>
          <w:sz w:val="32"/>
          <w:szCs w:val="32"/>
          <w:lang w:val="en-GB"/>
        </w:rPr>
        <w:t xml:space="preserve">Corporate Partnerships </w:t>
      </w:r>
      <w:r w:rsidRPr="5544E67E" w:rsidR="00EB23EE">
        <w:rPr>
          <w:rFonts w:ascii="Arial MT Bold" w:hAnsi="Arial MT Bold" w:cs="Arial"/>
          <w:sz w:val="32"/>
          <w:szCs w:val="32"/>
          <w:lang w:val="en-GB"/>
        </w:rPr>
        <w:t xml:space="preserve">Senior </w:t>
      </w:r>
      <w:r w:rsidRPr="5544E67E" w:rsidR="00703DAB">
        <w:rPr>
          <w:rFonts w:ascii="Arial MT Bold" w:hAnsi="Arial MT Bold" w:cs="Arial"/>
          <w:sz w:val="32"/>
          <w:szCs w:val="32"/>
          <w:lang w:val="en-GB"/>
        </w:rPr>
        <w:t>Officer</w:t>
      </w:r>
    </w:p>
    <w:p w:rsidRPr="009D5FC3" w:rsidR="00DC338B" w:rsidP="003A47F9" w:rsidRDefault="00DC338B" w14:paraId="184D683C" w14:textId="77777777">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9D5FC3" w:rsidR="00D15CCB" w:rsidTr="4A0C59AB" w14:paraId="5BAF95B7" w14:textId="77777777">
        <w:trPr>
          <w:trHeight w:val="579"/>
        </w:trPr>
        <w:tc>
          <w:tcPr>
            <w:tcW w:w="1980" w:type="dxa"/>
            <w:tcMar/>
          </w:tcPr>
          <w:p w:rsidRPr="009D5FC3" w:rsidR="00D15CCB" w:rsidP="00337379" w:rsidRDefault="00D15CCB" w14:paraId="0965F1E3" w14:textId="60793B1D">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Salary:</w:t>
            </w:r>
            <w:r w:rsidRPr="009D5FC3">
              <w:rPr>
                <w:rFonts w:ascii="Arial MT Bold" w:hAnsi="Arial MT Bold" w:cs="Arial MT Bold"/>
                <w:b/>
                <w:color w:val="auto"/>
                <w:spacing w:val="-8"/>
                <w:sz w:val="24"/>
                <w:szCs w:val="24"/>
                <w:lang w:val="en-GB"/>
              </w:rPr>
              <w:t xml:space="preserve"> </w:t>
            </w:r>
            <w:r w:rsidRPr="009D5FC3">
              <w:rPr>
                <w:rFonts w:ascii="Arial MT Bold" w:hAnsi="Arial MT Bold" w:cs="Arial MT Bold"/>
                <w:b/>
                <w:color w:val="auto"/>
                <w:spacing w:val="-8"/>
                <w:sz w:val="24"/>
                <w:szCs w:val="24"/>
                <w:lang w:val="en-GB"/>
              </w:rPr>
              <w:tab/>
            </w:r>
          </w:p>
        </w:tc>
        <w:tc>
          <w:tcPr>
            <w:tcW w:w="7172" w:type="dxa"/>
            <w:tcMar/>
          </w:tcPr>
          <w:p w:rsidRPr="009D5FC3" w:rsidR="00D15CCB" w:rsidP="00337379" w:rsidRDefault="00D15CCB" w14:paraId="2CEC43C5" w14:textId="43A12D09">
            <w:pPr>
              <w:pStyle w:val="Body"/>
              <w:spacing w:after="0"/>
              <w:jc w:val="both"/>
              <w:rPr>
                <w:rFonts w:ascii="Arial MT Bold" w:hAnsi="Arial MT Bold" w:cs="Arial MT Bold"/>
                <w:bCs/>
                <w:color w:val="auto"/>
                <w:spacing w:val="-8"/>
                <w:sz w:val="24"/>
                <w:szCs w:val="24"/>
                <w:lang w:val="en-GB"/>
              </w:rPr>
            </w:pPr>
            <w:r w:rsidRPr="009D5FC3">
              <w:rPr>
                <w:rFonts w:ascii="Arial MT Bold" w:hAnsi="Arial MT Bold" w:cs="Arial MT Bold"/>
                <w:color w:val="auto"/>
                <w:spacing w:val="-8"/>
                <w:sz w:val="24"/>
                <w:szCs w:val="24"/>
                <w:lang w:val="en-GB"/>
              </w:rPr>
              <w:t>Grade</w:t>
            </w:r>
            <w:r w:rsidRPr="009D5FC3" w:rsidR="00703DAB">
              <w:rPr>
                <w:rFonts w:ascii="Arial MT Bold" w:hAnsi="Arial MT Bold" w:cs="Arial MT Bold"/>
                <w:color w:val="auto"/>
                <w:spacing w:val="-8"/>
                <w:sz w:val="24"/>
                <w:szCs w:val="24"/>
                <w:lang w:val="en-GB"/>
              </w:rPr>
              <w:t xml:space="preserve"> </w:t>
            </w:r>
            <w:r w:rsidRPr="009D5FC3" w:rsidR="00EB23EE">
              <w:rPr>
                <w:rFonts w:ascii="Arial MT Bold" w:hAnsi="Arial MT Bold" w:cs="Arial MT Bold"/>
                <w:color w:val="auto"/>
                <w:spacing w:val="-8"/>
                <w:sz w:val="24"/>
                <w:szCs w:val="24"/>
                <w:lang w:val="en-GB"/>
              </w:rPr>
              <w:t>H</w:t>
            </w:r>
            <w:r w:rsidRPr="009D5FC3">
              <w:rPr>
                <w:rFonts w:ascii="Arial MT Bold" w:hAnsi="Arial MT Bold" w:cs="Arial MT Bold"/>
                <w:color w:val="auto"/>
                <w:spacing w:val="-8"/>
                <w:sz w:val="24"/>
                <w:szCs w:val="24"/>
                <w:lang w:val="en-GB"/>
              </w:rPr>
              <w:t xml:space="preserve">:  </w:t>
            </w:r>
            <w:r w:rsidRPr="009D5FC3" w:rsidR="00C81BC1">
              <w:rPr>
                <w:rFonts w:ascii="Arial MT Bold" w:hAnsi="Arial MT Bold" w:cs="Arial MT Bold"/>
                <w:color w:val="auto"/>
                <w:spacing w:val="-8"/>
                <w:sz w:val="24"/>
                <w:szCs w:val="24"/>
                <w:lang w:val="en-GB"/>
              </w:rPr>
              <w:t xml:space="preserve">FTE </w:t>
            </w:r>
            <w:r w:rsidRPr="009D5FC3">
              <w:rPr>
                <w:rFonts w:ascii="Arial MT Bold" w:hAnsi="Arial MT Bold" w:cs="Arial MT Bold"/>
                <w:bCs/>
                <w:color w:val="auto"/>
                <w:spacing w:val="-8"/>
                <w:sz w:val="24"/>
                <w:szCs w:val="24"/>
                <w:lang w:val="en-GB"/>
              </w:rPr>
              <w:t>£</w:t>
            </w:r>
            <w:r w:rsidRPr="009D5FC3" w:rsidR="00273CEF">
              <w:rPr>
                <w:rFonts w:ascii="Arial MT Bold" w:hAnsi="Arial MT Bold" w:cs="Arial MT Bold"/>
                <w:bCs/>
                <w:color w:val="auto"/>
                <w:spacing w:val="-8"/>
                <w:sz w:val="24"/>
                <w:szCs w:val="24"/>
                <w:lang w:val="en-GB"/>
              </w:rPr>
              <w:t>35,841</w:t>
            </w:r>
            <w:r w:rsidRPr="009D5FC3">
              <w:rPr>
                <w:rFonts w:ascii="Arial MT Bold" w:hAnsi="Arial MT Bold" w:cs="Arial MT Bold"/>
                <w:bCs/>
                <w:color w:val="auto"/>
                <w:spacing w:val="-8"/>
                <w:sz w:val="24"/>
                <w:szCs w:val="24"/>
                <w:lang w:val="en-GB"/>
              </w:rPr>
              <w:t xml:space="preserve"> per annum </w:t>
            </w:r>
            <w:r w:rsidRPr="009D5FC3" w:rsidR="003A47F9">
              <w:rPr>
                <w:rFonts w:ascii="Arial MT Bold" w:hAnsi="Arial MT Bold" w:cs="Arial MT Bold"/>
                <w:bCs/>
                <w:color w:val="auto"/>
                <w:spacing w:val="-8"/>
                <w:sz w:val="24"/>
                <w:szCs w:val="24"/>
                <w:lang w:val="en-GB"/>
              </w:rPr>
              <w:t xml:space="preserve">pro </w:t>
            </w:r>
            <w:proofErr w:type="gramStart"/>
            <w:r w:rsidRPr="009D5FC3" w:rsidR="003A47F9">
              <w:rPr>
                <w:rFonts w:ascii="Arial MT Bold" w:hAnsi="Arial MT Bold" w:cs="Arial MT Bold"/>
                <w:bCs/>
                <w:color w:val="auto"/>
                <w:spacing w:val="-8"/>
                <w:sz w:val="24"/>
                <w:szCs w:val="24"/>
                <w:lang w:val="en-GB"/>
              </w:rPr>
              <w:t>rata</w:t>
            </w:r>
            <w:proofErr w:type="gramEnd"/>
          </w:p>
          <w:p w:rsidRPr="009D5FC3" w:rsidR="00D15CCB" w:rsidP="00337379" w:rsidRDefault="00D15CCB" w14:paraId="26FD3A3A" w14:textId="4B81364E">
            <w:pPr>
              <w:pStyle w:val="Body"/>
              <w:spacing w:after="0"/>
              <w:jc w:val="both"/>
              <w:rPr>
                <w:rFonts w:ascii="Arial MT Bold" w:hAnsi="Arial MT Bold" w:cs="Arial MT Bold"/>
                <w:b/>
                <w:bCs/>
                <w:color w:val="auto"/>
                <w:spacing w:val="-8"/>
                <w:sz w:val="24"/>
                <w:szCs w:val="24"/>
                <w:lang w:val="en-GB"/>
              </w:rPr>
            </w:pPr>
          </w:p>
        </w:tc>
      </w:tr>
      <w:tr w:rsidRPr="009D5FC3" w:rsidR="00D15CCB" w:rsidTr="4A0C59AB" w14:paraId="569E40C2" w14:textId="77777777">
        <w:trPr>
          <w:trHeight w:val="2206"/>
        </w:trPr>
        <w:tc>
          <w:tcPr>
            <w:tcW w:w="1980" w:type="dxa"/>
            <w:tcMar/>
          </w:tcPr>
          <w:p w:rsidRPr="009D5FC3" w:rsidR="00D15CCB" w:rsidP="00337379" w:rsidRDefault="00D15CCB" w14:paraId="7A0F74BA" w14:textId="05D34FFD">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Hours:</w:t>
            </w:r>
          </w:p>
        </w:tc>
        <w:tc>
          <w:tcPr>
            <w:tcW w:w="7172" w:type="dxa"/>
            <w:tcMar/>
          </w:tcPr>
          <w:p w:rsidR="00D15CCB" w:rsidP="00337379" w:rsidRDefault="008F2A4A" w14:paraId="16B04B25" w14:textId="15D20713">
            <w:pPr>
              <w:pStyle w:val="Body"/>
              <w:spacing w:after="0"/>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Full</w:t>
            </w:r>
            <w:r w:rsidRPr="009D5FC3" w:rsidR="00D15CCB">
              <w:rPr>
                <w:rFonts w:ascii="Arial MT Bold" w:hAnsi="Arial MT Bold" w:cs="Arial MT Bold"/>
                <w:bCs/>
                <w:color w:val="auto"/>
                <w:spacing w:val="-8"/>
                <w:sz w:val="24"/>
                <w:szCs w:val="24"/>
                <w:lang w:val="en-GB"/>
              </w:rPr>
              <w:t xml:space="preserve"> time hours are 37.5 hours per </w:t>
            </w:r>
            <w:proofErr w:type="gramStart"/>
            <w:r w:rsidRPr="009D5FC3" w:rsidR="00D15CCB">
              <w:rPr>
                <w:rFonts w:ascii="Arial MT Bold" w:hAnsi="Arial MT Bold" w:cs="Arial MT Bold"/>
                <w:bCs/>
                <w:color w:val="auto"/>
                <w:spacing w:val="-8"/>
                <w:sz w:val="24"/>
                <w:szCs w:val="24"/>
                <w:lang w:val="en-GB"/>
              </w:rPr>
              <w:t>week</w:t>
            </w:r>
            <w:proofErr w:type="gramEnd"/>
          </w:p>
          <w:p w:rsidRPr="009D5FC3" w:rsidR="004F5946" w:rsidP="00337379" w:rsidRDefault="004F5946" w14:paraId="2C239DA0" w14:textId="1453BF19">
            <w:pPr>
              <w:pStyle w:val="Body"/>
              <w:spacing w:after="0"/>
              <w:jc w:val="both"/>
              <w:rPr>
                <w:rFonts w:ascii="Arial MT Bold" w:hAnsi="Arial MT Bold" w:cs="Arial MT Bold"/>
                <w:bCs/>
                <w:color w:val="auto"/>
                <w:spacing w:val="-8"/>
                <w:sz w:val="24"/>
                <w:szCs w:val="24"/>
                <w:lang w:val="en-GB"/>
              </w:rPr>
            </w:pPr>
            <w:r>
              <w:rPr>
                <w:rFonts w:ascii="Arial MT Bold" w:hAnsi="Arial MT Bold" w:cs="Arial MT Bold"/>
                <w:bCs/>
                <w:color w:val="auto"/>
                <w:spacing w:val="-8"/>
                <w:sz w:val="24"/>
                <w:szCs w:val="24"/>
                <w:lang w:val="en-GB"/>
              </w:rPr>
              <w:t xml:space="preserve">Start date </w:t>
            </w:r>
            <w:r w:rsidR="00926477">
              <w:rPr>
                <w:rFonts w:ascii="Arial MT Bold" w:hAnsi="Arial MT Bold" w:cs="Arial MT Bold"/>
                <w:bCs/>
                <w:color w:val="auto"/>
                <w:spacing w:val="-8"/>
                <w:sz w:val="24"/>
                <w:szCs w:val="24"/>
                <w:lang w:val="en-GB"/>
              </w:rPr>
              <w:t>after 1</w:t>
            </w:r>
            <w:r w:rsidRPr="00926477" w:rsidR="00926477">
              <w:rPr>
                <w:rFonts w:ascii="Arial MT Bold" w:hAnsi="Arial MT Bold" w:cs="Arial MT Bold"/>
                <w:bCs/>
                <w:color w:val="auto"/>
                <w:spacing w:val="-8"/>
                <w:sz w:val="24"/>
                <w:szCs w:val="24"/>
                <w:vertAlign w:val="superscript"/>
                <w:lang w:val="en-GB"/>
              </w:rPr>
              <w:t>st</w:t>
            </w:r>
            <w:r w:rsidR="00926477">
              <w:rPr>
                <w:rFonts w:ascii="Arial MT Bold" w:hAnsi="Arial MT Bold" w:cs="Arial MT Bold"/>
                <w:bCs/>
                <w:color w:val="auto"/>
                <w:spacing w:val="-8"/>
                <w:sz w:val="24"/>
                <w:szCs w:val="24"/>
                <w:lang w:val="en-GB"/>
              </w:rPr>
              <w:t xml:space="preserve"> June 2024</w:t>
            </w:r>
          </w:p>
          <w:p w:rsidRPr="009D5FC3" w:rsidR="00D15CCB" w:rsidP="00337379" w:rsidRDefault="00D15CCB" w14:paraId="05273758" w14:textId="77777777">
            <w:pPr>
              <w:pStyle w:val="Body"/>
              <w:spacing w:after="0"/>
              <w:jc w:val="both"/>
              <w:rPr>
                <w:rFonts w:ascii="Arial MT Bold" w:hAnsi="Arial MT Bold" w:cs="Arial MT Bold"/>
                <w:bCs/>
                <w:color w:val="auto"/>
                <w:spacing w:val="-8"/>
                <w:sz w:val="24"/>
                <w:szCs w:val="24"/>
                <w:lang w:val="en-GB"/>
              </w:rPr>
            </w:pPr>
          </w:p>
          <w:p w:rsidRPr="009D5FC3" w:rsidR="00D15CCB" w:rsidP="4A0C59AB" w:rsidRDefault="00D15CCB" w14:paraId="3DFE0F50" w14:textId="23C9A002" w14:noSpellErr="1">
            <w:pPr>
              <w:pStyle w:val="Body"/>
              <w:spacing w:after="0" w:line="240" w:lineRule="auto"/>
              <w:jc w:val="both"/>
              <w:rPr>
                <w:rFonts w:ascii="Arial MT Bold" w:hAnsi="Arial MT Bold" w:cs="Arial MT Bold"/>
                <w:color w:val="auto"/>
                <w:spacing w:val="-8"/>
                <w:sz w:val="24"/>
                <w:szCs w:val="24"/>
                <w:lang w:val="en-US"/>
              </w:rPr>
            </w:pPr>
            <w:r w:rsidRPr="4A0C59AB" w:rsidR="00D15CCB">
              <w:rPr>
                <w:rFonts w:ascii="Arial MT Bold" w:hAnsi="Arial MT Bold" w:cs="Arial MT Bold"/>
                <w:color w:val="auto"/>
                <w:spacing w:val="-8"/>
                <w:sz w:val="24"/>
                <w:szCs w:val="24"/>
                <w:lang w:val="en-US"/>
              </w:rPr>
              <w:t xml:space="preserve">This job can be considered for full time or </w:t>
            </w:r>
            <w:r w:rsidRPr="4A0C59AB" w:rsidR="00931102">
              <w:rPr>
                <w:rFonts w:ascii="Arial MT Bold" w:hAnsi="Arial MT Bold" w:cs="Arial MT Bold"/>
                <w:color w:val="auto"/>
                <w:spacing w:val="-8"/>
                <w:sz w:val="24"/>
                <w:szCs w:val="24"/>
                <w:lang w:val="en-US"/>
              </w:rPr>
              <w:t>from 30 hours per week</w:t>
            </w:r>
            <w:r w:rsidRPr="4A0C59AB" w:rsidR="00D15CCB">
              <w:rPr>
                <w:rFonts w:ascii="Arial MT Bold" w:hAnsi="Arial MT Bold" w:cs="Arial MT Bold"/>
                <w:color w:val="auto"/>
                <w:spacing w:val="-8"/>
                <w:sz w:val="24"/>
                <w:szCs w:val="24"/>
                <w:lang w:val="en-US"/>
              </w:rPr>
              <w:t xml:space="preserve">.  </w:t>
            </w:r>
            <w:r w:rsidRPr="4A0C59AB" w:rsidR="00C67D15">
              <w:rPr>
                <w:rFonts w:ascii="Arial MT Bold" w:hAnsi="Arial MT Bold" w:cs="Arial MT Bold"/>
                <w:color w:val="auto"/>
                <w:spacing w:val="-8"/>
                <w:sz w:val="24"/>
                <w:szCs w:val="24"/>
                <w:lang w:val="en-US"/>
              </w:rPr>
              <w:t>We are</w:t>
            </w:r>
            <w:r w:rsidRPr="4A0C59AB" w:rsidR="003B0058">
              <w:rPr>
                <w:rFonts w:ascii="Arial MT Bold" w:hAnsi="Arial MT Bold" w:cs="Arial MT Bold"/>
                <w:color w:val="auto"/>
                <w:spacing w:val="-8"/>
                <w:sz w:val="24"/>
                <w:szCs w:val="24"/>
                <w:lang w:val="en-US"/>
              </w:rPr>
              <w:t xml:space="preserve"> </w:t>
            </w:r>
            <w:r w:rsidRPr="4A0C59AB" w:rsidR="003B0058">
              <w:rPr>
                <w:rFonts w:ascii="Arial MT Bold" w:hAnsi="Arial MT Bold" w:cs="Arial MT Bold"/>
                <w:color w:val="auto"/>
                <w:spacing w:val="-8"/>
                <w:sz w:val="24"/>
                <w:szCs w:val="24"/>
                <w:lang w:val="en-US"/>
              </w:rPr>
              <w:t xml:space="preserve">very</w:t>
            </w:r>
            <w:r w:rsidRPr="4A0C59AB" w:rsidR="00C67D15">
              <w:rPr>
                <w:rFonts w:ascii="Arial MT Bold" w:hAnsi="Arial MT Bold" w:cs="Arial MT Bold"/>
                <w:color w:val="auto"/>
                <w:spacing w:val="-8"/>
                <w:sz w:val="24"/>
                <w:szCs w:val="24"/>
                <w:lang w:val="en-US"/>
              </w:rPr>
              <w:t xml:space="preserve"> happy</w:t>
            </w:r>
            <w:r w:rsidRPr="4A0C59AB" w:rsidR="00C67D15">
              <w:rPr>
                <w:rFonts w:ascii="Arial MT Bold" w:hAnsi="Arial MT Bold" w:cs="Arial MT Bold"/>
                <w:color w:val="auto"/>
                <w:spacing w:val="-8"/>
                <w:sz w:val="24"/>
                <w:szCs w:val="24"/>
                <w:lang w:val="en-US"/>
              </w:rPr>
              <w:t xml:space="preserve"> to discuss working hours to suit individual circumstances</w:t>
            </w:r>
            <w:r w:rsidRPr="4A0C59AB" w:rsidR="00C67D15">
              <w:rPr>
                <w:rFonts w:ascii="Arial MT Bold" w:hAnsi="Arial MT Bold" w:cs="Arial MT Bold"/>
                <w:color w:val="auto"/>
                <w:spacing w:val="-8"/>
                <w:sz w:val="24"/>
                <w:szCs w:val="24"/>
                <w:lang w:val="en-US"/>
              </w:rPr>
              <w:t xml:space="preserve">.  </w:t>
            </w:r>
          </w:p>
        </w:tc>
      </w:tr>
      <w:tr w:rsidRPr="009D5FC3" w:rsidR="00D15CCB" w:rsidTr="4A0C59AB" w14:paraId="5C07EC5F" w14:textId="77777777">
        <w:tc>
          <w:tcPr>
            <w:tcW w:w="1980" w:type="dxa"/>
            <w:tcMar/>
          </w:tcPr>
          <w:p w:rsidRPr="009D5FC3" w:rsidR="00D15CCB" w:rsidP="00337379" w:rsidRDefault="00D15CCB" w14:paraId="1027445F" w14:textId="7690A7EC">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 xml:space="preserve">Contract: </w:t>
            </w:r>
            <w:r w:rsidRPr="009D5FC3">
              <w:rPr>
                <w:rFonts w:ascii="Arial MT Bold" w:hAnsi="Arial MT Bold" w:cs="Arial MT Bold"/>
                <w:b/>
                <w:bCs/>
                <w:color w:val="auto"/>
                <w:spacing w:val="-8"/>
                <w:sz w:val="24"/>
                <w:szCs w:val="24"/>
                <w:lang w:val="en-GB"/>
              </w:rPr>
              <w:tab/>
            </w:r>
          </w:p>
        </w:tc>
        <w:tc>
          <w:tcPr>
            <w:tcW w:w="7172" w:type="dxa"/>
            <w:tcMar/>
          </w:tcPr>
          <w:p w:rsidRPr="009D5FC3" w:rsidR="00D15CCB" w:rsidP="00337379" w:rsidRDefault="00931102" w14:paraId="486F211B" w14:textId="311DE1F2">
            <w:pPr>
              <w:pStyle w:val="Body"/>
              <w:spacing w:after="0"/>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Permanent</w:t>
            </w:r>
          </w:p>
          <w:p w:rsidRPr="009D5FC3" w:rsidR="00D15CCB" w:rsidP="00337379" w:rsidRDefault="00D15CCB" w14:paraId="4D76A795" w14:textId="3CC504D7">
            <w:pPr>
              <w:pStyle w:val="Body"/>
              <w:spacing w:after="0"/>
              <w:jc w:val="both"/>
              <w:rPr>
                <w:rFonts w:ascii="Arial MT Bold" w:hAnsi="Arial MT Bold" w:cs="Arial MT Bold"/>
                <w:b/>
                <w:bCs/>
                <w:color w:val="auto"/>
                <w:spacing w:val="-8"/>
                <w:sz w:val="24"/>
                <w:szCs w:val="24"/>
                <w:lang w:val="en-GB"/>
              </w:rPr>
            </w:pPr>
          </w:p>
        </w:tc>
      </w:tr>
      <w:tr w:rsidRPr="009D5FC3" w:rsidR="00D15CCB" w:rsidTr="4A0C59AB" w14:paraId="0E735CF7" w14:textId="77777777">
        <w:tc>
          <w:tcPr>
            <w:tcW w:w="1980" w:type="dxa"/>
            <w:tcMar/>
          </w:tcPr>
          <w:p w:rsidRPr="009D5FC3" w:rsidR="00D15CCB" w:rsidP="00337379" w:rsidRDefault="00D15CCB" w14:paraId="3703F245" w14:textId="444E2E4F">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D</w:t>
            </w:r>
            <w:r w:rsidRPr="009D5FC3" w:rsidR="00214758">
              <w:rPr>
                <w:rFonts w:ascii="Arial MT Bold" w:hAnsi="Arial MT Bold" w:cs="Arial MT Bold"/>
                <w:b/>
                <w:bCs/>
                <w:color w:val="auto"/>
                <w:spacing w:val="-8"/>
                <w:sz w:val="24"/>
                <w:szCs w:val="24"/>
                <w:lang w:val="en-GB"/>
              </w:rPr>
              <w:t>isclosure</w:t>
            </w:r>
            <w:r w:rsidRPr="009D5FC3">
              <w:rPr>
                <w:rFonts w:ascii="Arial MT Bold" w:hAnsi="Arial MT Bold" w:cs="Arial MT Bold"/>
                <w:b/>
                <w:bCs/>
                <w:color w:val="auto"/>
                <w:spacing w:val="-8"/>
                <w:sz w:val="24"/>
                <w:szCs w:val="24"/>
                <w:lang w:val="en-GB"/>
              </w:rPr>
              <w:t>:</w:t>
            </w:r>
          </w:p>
        </w:tc>
        <w:tc>
          <w:tcPr>
            <w:tcW w:w="7172" w:type="dxa"/>
            <w:tcMar/>
          </w:tcPr>
          <w:p w:rsidRPr="009D5FC3" w:rsidR="00337379" w:rsidP="00337379" w:rsidRDefault="00337379" w14:paraId="05F0DC09" w14:textId="0FBA8DB7">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 xml:space="preserve">Enhanced DBS is not </w:t>
            </w:r>
            <w:proofErr w:type="gramStart"/>
            <w:r w:rsidRPr="009D5FC3">
              <w:rPr>
                <w:rFonts w:ascii="Arial MT Bold" w:hAnsi="Arial MT Bold" w:cs="Arial MT Bold"/>
                <w:bCs/>
                <w:color w:val="auto"/>
                <w:spacing w:val="-8"/>
                <w:sz w:val="24"/>
                <w:szCs w:val="24"/>
                <w:lang w:val="en-GB"/>
              </w:rPr>
              <w:t>required</w:t>
            </w:r>
            <w:proofErr w:type="gramEnd"/>
            <w:r w:rsidRPr="009D5FC3">
              <w:rPr>
                <w:rFonts w:ascii="Arial MT Bold" w:hAnsi="Arial MT Bold" w:cs="Arial MT Bold"/>
                <w:bCs/>
                <w:color w:val="auto"/>
                <w:spacing w:val="-8"/>
                <w:sz w:val="24"/>
                <w:szCs w:val="24"/>
                <w:lang w:val="en-GB"/>
              </w:rPr>
              <w:t xml:space="preserve"> </w:t>
            </w:r>
          </w:p>
          <w:p w:rsidRPr="009D5FC3" w:rsidR="00D15CCB" w:rsidP="00337379" w:rsidRDefault="00D15CCB" w14:paraId="2D722147" w14:textId="77777777">
            <w:pPr>
              <w:pStyle w:val="Body"/>
              <w:spacing w:after="0"/>
              <w:jc w:val="both"/>
              <w:rPr>
                <w:rFonts w:ascii="Arial MT Bold" w:hAnsi="Arial MT Bold" w:cs="Arial MT Bold"/>
                <w:b/>
                <w:bCs/>
                <w:color w:val="auto"/>
                <w:spacing w:val="-8"/>
                <w:sz w:val="24"/>
                <w:szCs w:val="24"/>
                <w:lang w:val="en-GB"/>
              </w:rPr>
            </w:pPr>
          </w:p>
        </w:tc>
      </w:tr>
      <w:tr w:rsidRPr="009D5FC3" w:rsidR="00D15CCB" w:rsidTr="4A0C59AB" w14:paraId="561AB52D" w14:textId="77777777">
        <w:tc>
          <w:tcPr>
            <w:tcW w:w="1980" w:type="dxa"/>
            <w:tcMar/>
          </w:tcPr>
          <w:p w:rsidRPr="009D5FC3" w:rsidR="00D15CCB" w:rsidP="00337379" w:rsidRDefault="00D15CCB" w14:paraId="776854B3" w14:textId="47FFD825">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Base:</w:t>
            </w:r>
            <w:r w:rsidRPr="009D5FC3">
              <w:rPr>
                <w:rFonts w:ascii="Arial MT Bold" w:hAnsi="Arial MT Bold" w:cs="Arial MT Bold"/>
                <w:b/>
                <w:color w:val="auto"/>
                <w:spacing w:val="-8"/>
                <w:sz w:val="24"/>
                <w:szCs w:val="24"/>
                <w:lang w:val="en-GB"/>
              </w:rPr>
              <w:t xml:space="preserve"> </w:t>
            </w:r>
            <w:r w:rsidRPr="009D5FC3">
              <w:rPr>
                <w:rFonts w:ascii="Arial MT Bold" w:hAnsi="Arial MT Bold" w:cs="Arial MT Bold"/>
                <w:b/>
                <w:color w:val="auto"/>
                <w:spacing w:val="-8"/>
                <w:sz w:val="24"/>
                <w:szCs w:val="24"/>
                <w:lang w:val="en-GB"/>
              </w:rPr>
              <w:tab/>
            </w:r>
          </w:p>
        </w:tc>
        <w:tc>
          <w:tcPr>
            <w:tcW w:w="7172" w:type="dxa"/>
            <w:tcMar/>
          </w:tcPr>
          <w:p w:rsidRPr="009D5FC3" w:rsidR="00D15CCB" w:rsidP="00337379" w:rsidRDefault="008F2A4A" w14:paraId="646DB9E7" w14:textId="5DAF1770">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Hybrid working, with h</w:t>
            </w:r>
            <w:r w:rsidRPr="009D5FC3" w:rsidR="00716618">
              <w:rPr>
                <w:rFonts w:ascii="Arial MT Bold" w:hAnsi="Arial MT Bold" w:cs="Arial MT Bold"/>
                <w:bCs/>
                <w:color w:val="auto"/>
                <w:spacing w:val="-8"/>
                <w:sz w:val="24"/>
                <w:szCs w:val="24"/>
                <w:lang w:val="en-GB"/>
              </w:rPr>
              <w:t xml:space="preserve">ome based in </w:t>
            </w:r>
            <w:proofErr w:type="gramStart"/>
            <w:r w:rsidRPr="009D5FC3" w:rsidR="00703DAB">
              <w:rPr>
                <w:rFonts w:ascii="Arial MT Bold" w:hAnsi="Arial MT Bold" w:cs="Arial MT Bold"/>
                <w:bCs/>
                <w:color w:val="auto"/>
                <w:spacing w:val="-8"/>
                <w:sz w:val="24"/>
                <w:szCs w:val="24"/>
                <w:lang w:val="en-GB"/>
              </w:rPr>
              <w:t>South West</w:t>
            </w:r>
            <w:proofErr w:type="gramEnd"/>
            <w:r w:rsidRPr="009D5FC3" w:rsidR="00703DAB">
              <w:rPr>
                <w:rFonts w:ascii="Arial MT Bold" w:hAnsi="Arial MT Bold" w:cs="Arial MT Bold"/>
                <w:bCs/>
                <w:color w:val="auto"/>
                <w:spacing w:val="-8"/>
                <w:sz w:val="24"/>
                <w:szCs w:val="24"/>
                <w:lang w:val="en-GB"/>
              </w:rPr>
              <w:t xml:space="preserve"> </w:t>
            </w:r>
            <w:r w:rsidRPr="009D5FC3" w:rsidR="00716618">
              <w:rPr>
                <w:rFonts w:ascii="Arial MT Bold" w:hAnsi="Arial MT Bold" w:cs="Arial MT Bold"/>
                <w:bCs/>
                <w:color w:val="auto"/>
                <w:spacing w:val="-8"/>
                <w:sz w:val="24"/>
                <w:szCs w:val="24"/>
                <w:lang w:val="en-GB"/>
              </w:rPr>
              <w:t xml:space="preserve">region </w:t>
            </w:r>
            <w:r w:rsidRPr="009D5FC3">
              <w:rPr>
                <w:rFonts w:ascii="Arial MT Bold" w:hAnsi="Arial MT Bold" w:cs="Arial MT Bold"/>
                <w:bCs/>
                <w:color w:val="auto"/>
                <w:spacing w:val="-8"/>
                <w:sz w:val="24"/>
                <w:szCs w:val="24"/>
                <w:lang w:val="en-GB"/>
              </w:rPr>
              <w:t>and expectation of two days a fortnight in Bristol Hub</w:t>
            </w:r>
          </w:p>
          <w:p w:rsidRPr="009D5FC3" w:rsidR="00716618" w:rsidP="00337379" w:rsidRDefault="00716618" w14:paraId="78865FEB" w14:textId="6ABCB4B7">
            <w:pPr>
              <w:pStyle w:val="Body"/>
              <w:spacing w:after="0" w:line="240" w:lineRule="auto"/>
              <w:jc w:val="both"/>
              <w:rPr>
                <w:rFonts w:ascii="Arial MT Bold" w:hAnsi="Arial MT Bold" w:cs="Arial MT Bold"/>
                <w:b/>
                <w:bCs/>
                <w:color w:val="auto"/>
                <w:spacing w:val="-8"/>
                <w:sz w:val="24"/>
                <w:szCs w:val="24"/>
                <w:lang w:val="en-GB"/>
              </w:rPr>
            </w:pPr>
          </w:p>
        </w:tc>
      </w:tr>
      <w:tr w:rsidRPr="009D5FC3" w:rsidR="00D15CCB" w:rsidTr="4A0C59AB" w14:paraId="126E93C4" w14:textId="77777777">
        <w:tc>
          <w:tcPr>
            <w:tcW w:w="1980" w:type="dxa"/>
            <w:tcMar/>
          </w:tcPr>
          <w:p w:rsidRPr="009D5FC3" w:rsidR="00D15CCB" w:rsidP="00337379" w:rsidRDefault="00716618" w14:paraId="59A57476" w14:textId="60F8C960">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 xml:space="preserve">Travel: </w:t>
            </w:r>
            <w:r w:rsidRPr="009D5FC3">
              <w:rPr>
                <w:rFonts w:ascii="Arial MT Bold" w:hAnsi="Arial MT Bold" w:cs="Arial MT Bold"/>
                <w:b/>
                <w:bCs/>
                <w:color w:val="auto"/>
                <w:spacing w:val="-8"/>
                <w:sz w:val="24"/>
                <w:szCs w:val="24"/>
                <w:lang w:val="en-GB"/>
              </w:rPr>
              <w:tab/>
            </w:r>
          </w:p>
        </w:tc>
        <w:tc>
          <w:tcPr>
            <w:tcW w:w="7172" w:type="dxa"/>
            <w:tcMar/>
          </w:tcPr>
          <w:p w:rsidRPr="009D5FC3" w:rsidR="00716618" w:rsidP="00337379" w:rsidRDefault="00716618" w14:paraId="0EB4C7F2" w14:textId="3DE4DBBA">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This role does not involve regular travel</w:t>
            </w:r>
            <w:r w:rsidRPr="009D5FC3" w:rsidR="008F2A4A">
              <w:rPr>
                <w:rFonts w:ascii="Arial MT Bold" w:hAnsi="Arial MT Bold" w:cs="Arial MT Bold"/>
                <w:bCs/>
                <w:color w:val="auto"/>
                <w:spacing w:val="-8"/>
                <w:sz w:val="24"/>
                <w:szCs w:val="24"/>
                <w:lang w:val="en-GB"/>
              </w:rPr>
              <w:t xml:space="preserve">, but </w:t>
            </w:r>
            <w:r w:rsidRPr="009D5FC3">
              <w:rPr>
                <w:rFonts w:ascii="Arial MT Bold" w:hAnsi="Arial MT Bold" w:cs="Arial MT Bold"/>
                <w:bCs/>
                <w:color w:val="auto"/>
                <w:spacing w:val="-8"/>
                <w:sz w:val="24"/>
                <w:szCs w:val="24"/>
                <w:lang w:val="en-GB"/>
              </w:rPr>
              <w:t xml:space="preserve">we may occasionally need you </w:t>
            </w:r>
            <w:r w:rsidRPr="009D5FC3" w:rsidR="008325DD">
              <w:rPr>
                <w:rFonts w:ascii="Arial MT Bold" w:hAnsi="Arial MT Bold" w:cs="Arial MT Bold"/>
                <w:bCs/>
                <w:color w:val="auto"/>
                <w:spacing w:val="-8"/>
                <w:sz w:val="24"/>
                <w:szCs w:val="24"/>
                <w:lang w:val="en-GB"/>
              </w:rPr>
              <w:t xml:space="preserve">to </w:t>
            </w:r>
            <w:r w:rsidRPr="009D5FC3">
              <w:rPr>
                <w:rFonts w:ascii="Arial MT Bold" w:hAnsi="Arial MT Bold" w:cs="Arial MT Bold"/>
                <w:bCs/>
                <w:color w:val="auto"/>
                <w:spacing w:val="-8"/>
                <w:sz w:val="24"/>
                <w:szCs w:val="24"/>
                <w:lang w:val="en-GB"/>
              </w:rPr>
              <w:t xml:space="preserve">travel </w:t>
            </w:r>
            <w:proofErr w:type="gramStart"/>
            <w:r w:rsidRPr="009D5FC3">
              <w:rPr>
                <w:rFonts w:ascii="Arial MT Bold" w:hAnsi="Arial MT Bold" w:cs="Arial MT Bold"/>
                <w:bCs/>
                <w:color w:val="auto"/>
                <w:spacing w:val="-8"/>
                <w:sz w:val="24"/>
                <w:szCs w:val="24"/>
                <w:lang w:val="en-GB"/>
              </w:rPr>
              <w:t>during the course of</w:t>
            </w:r>
            <w:proofErr w:type="gramEnd"/>
            <w:r w:rsidRPr="009D5FC3">
              <w:rPr>
                <w:rFonts w:ascii="Arial MT Bold" w:hAnsi="Arial MT Bold" w:cs="Arial MT Bold"/>
                <w:bCs/>
                <w:color w:val="auto"/>
                <w:spacing w:val="-8"/>
                <w:sz w:val="24"/>
                <w:szCs w:val="24"/>
                <w:lang w:val="en-GB"/>
              </w:rPr>
              <w:t xml:space="preserve"> your work including occasional overnights stays.</w:t>
            </w:r>
          </w:p>
          <w:p w:rsidRPr="009D5FC3" w:rsidR="00D15CCB" w:rsidP="00337379" w:rsidRDefault="00D15CCB" w14:paraId="3B71A909" w14:textId="77777777">
            <w:pPr>
              <w:pStyle w:val="Body"/>
              <w:spacing w:after="0"/>
              <w:jc w:val="both"/>
              <w:rPr>
                <w:rFonts w:ascii="Arial MT Bold" w:hAnsi="Arial MT Bold" w:cs="Arial MT Bold"/>
                <w:b/>
                <w:bCs/>
                <w:color w:val="auto"/>
                <w:spacing w:val="-8"/>
                <w:sz w:val="24"/>
                <w:szCs w:val="24"/>
                <w:lang w:val="en-GB"/>
              </w:rPr>
            </w:pPr>
          </w:p>
        </w:tc>
      </w:tr>
      <w:tr w:rsidRPr="009D5FC3" w:rsidR="00D15CCB" w:rsidTr="4A0C59AB" w14:paraId="08F5E864" w14:textId="77777777">
        <w:tc>
          <w:tcPr>
            <w:tcW w:w="1980" w:type="dxa"/>
            <w:tcMar/>
          </w:tcPr>
          <w:p w:rsidRPr="009D5FC3" w:rsidR="00D15CCB" w:rsidP="00337379" w:rsidRDefault="00D15CCB" w14:paraId="37278358" w14:textId="77777777">
            <w:pPr>
              <w:pStyle w:val="Body"/>
              <w:spacing w:after="0"/>
              <w:jc w:val="both"/>
              <w:rPr>
                <w:rFonts w:ascii="Arial MT Bold" w:hAnsi="Arial MT Bold" w:cs="Arial MT Bold"/>
                <w:b/>
                <w:bCs/>
                <w:color w:val="auto"/>
                <w:spacing w:val="-8"/>
                <w:sz w:val="24"/>
                <w:szCs w:val="24"/>
                <w:lang w:val="en-GB"/>
              </w:rPr>
            </w:pPr>
          </w:p>
        </w:tc>
        <w:tc>
          <w:tcPr>
            <w:tcW w:w="7172" w:type="dxa"/>
            <w:tcMar/>
          </w:tcPr>
          <w:p w:rsidRPr="009D5FC3" w:rsidR="00470E00" w:rsidP="00337379" w:rsidRDefault="00716618" w14:paraId="01E6A934" w14:textId="3E4575E6">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A</w:t>
            </w:r>
            <w:r w:rsidRPr="009D5FC3" w:rsidR="00C67D15">
              <w:rPr>
                <w:rFonts w:ascii="Arial MT Bold" w:hAnsi="Arial MT Bold" w:cs="Arial MT Bold"/>
                <w:bCs/>
                <w:color w:val="auto"/>
                <w:spacing w:val="-8"/>
                <w:sz w:val="24"/>
                <w:szCs w:val="24"/>
                <w:lang w:val="en-GB"/>
              </w:rPr>
              <w:t xml:space="preserve"> key part of being </w:t>
            </w:r>
            <w:r w:rsidRPr="009D5FC3">
              <w:rPr>
                <w:rFonts w:ascii="Arial MT Bold" w:hAnsi="Arial MT Bold" w:cs="Arial MT Bold"/>
                <w:bCs/>
                <w:color w:val="auto"/>
                <w:spacing w:val="-8"/>
                <w:sz w:val="24"/>
                <w:szCs w:val="24"/>
                <w:lang w:val="en-GB"/>
              </w:rPr>
              <w:t>the Charity that makes it easier to walk and cycle</w:t>
            </w:r>
            <w:r w:rsidRPr="009D5FC3" w:rsidR="00C67D15">
              <w:rPr>
                <w:rFonts w:ascii="Arial MT Bold" w:hAnsi="Arial MT Bold" w:cs="Arial MT Bold"/>
                <w:bCs/>
                <w:color w:val="auto"/>
                <w:spacing w:val="-8"/>
                <w:sz w:val="24"/>
                <w:szCs w:val="24"/>
                <w:lang w:val="en-GB"/>
              </w:rPr>
              <w:t xml:space="preserve"> is that most</w:t>
            </w:r>
            <w:r w:rsidRPr="009D5FC3">
              <w:rPr>
                <w:rFonts w:ascii="Arial MT Bold" w:hAnsi="Arial MT Bold" w:cs="Arial MT Bold"/>
                <w:bCs/>
                <w:color w:val="auto"/>
                <w:spacing w:val="-8"/>
                <w:sz w:val="24"/>
                <w:szCs w:val="24"/>
                <w:lang w:val="en-GB"/>
              </w:rPr>
              <w:t xml:space="preserve"> colleagues cycle, walk, </w:t>
            </w:r>
            <w:proofErr w:type="gramStart"/>
            <w:r w:rsidRPr="009D5FC3">
              <w:rPr>
                <w:rFonts w:ascii="Arial MT Bold" w:hAnsi="Arial MT Bold" w:cs="Arial MT Bold"/>
                <w:bCs/>
                <w:color w:val="auto"/>
                <w:spacing w:val="-8"/>
                <w:sz w:val="24"/>
                <w:szCs w:val="24"/>
                <w:lang w:val="en-GB"/>
              </w:rPr>
              <w:t>wheel</w:t>
            </w:r>
            <w:proofErr w:type="gramEnd"/>
            <w:r w:rsidRPr="009D5FC3">
              <w:rPr>
                <w:rFonts w:ascii="Arial MT Bold" w:hAnsi="Arial MT Bold" w:cs="Arial MT Bold"/>
                <w:bCs/>
                <w:color w:val="auto"/>
                <w:spacing w:val="-8"/>
                <w:sz w:val="24"/>
                <w:szCs w:val="24"/>
                <w:lang w:val="en-GB"/>
              </w:rPr>
              <w:t xml:space="preserve"> or use public tr</w:t>
            </w:r>
            <w:r w:rsidRPr="009D5FC3" w:rsidR="00AD7484">
              <w:rPr>
                <w:rFonts w:ascii="Arial MT Bold" w:hAnsi="Arial MT Bold" w:cs="Arial MT Bold"/>
                <w:bCs/>
                <w:color w:val="auto"/>
                <w:spacing w:val="-8"/>
                <w:sz w:val="24"/>
                <w:szCs w:val="24"/>
                <w:lang w:val="en-GB"/>
              </w:rPr>
              <w:t>ansport for the majority of</w:t>
            </w:r>
            <w:r w:rsidRPr="009D5FC3">
              <w:rPr>
                <w:rFonts w:ascii="Arial MT Bold" w:hAnsi="Arial MT Bold" w:cs="Arial MT Bold"/>
                <w:bCs/>
                <w:color w:val="auto"/>
                <w:spacing w:val="-8"/>
                <w:sz w:val="24"/>
                <w:szCs w:val="24"/>
                <w:lang w:val="en-GB"/>
              </w:rPr>
              <w:t xml:space="preserve"> their work journeys. </w:t>
            </w:r>
          </w:p>
        </w:tc>
      </w:tr>
    </w:tbl>
    <w:p w:rsidRPr="009D5FC3" w:rsidR="00437149" w:rsidP="00337379" w:rsidRDefault="00437149" w14:paraId="57F5474D" w14:textId="77777777">
      <w:pPr>
        <w:pStyle w:val="Body"/>
        <w:spacing w:after="0"/>
        <w:jc w:val="both"/>
        <w:rPr>
          <w:rFonts w:ascii="Arial MT Bold" w:hAnsi="Arial MT Bold" w:cs="Arial MT Bold"/>
          <w:b/>
          <w:bCs/>
          <w:color w:val="auto"/>
          <w:spacing w:val="-8"/>
          <w:sz w:val="28"/>
          <w:szCs w:val="28"/>
          <w:lang w:val="en-GB"/>
        </w:rPr>
      </w:pPr>
    </w:p>
    <w:p w:rsidRPr="009D5FC3" w:rsidR="00437149" w:rsidP="00337379" w:rsidRDefault="00437149" w14:paraId="59A6F83C" w14:textId="55B94F79">
      <w:pPr>
        <w:pStyle w:val="Body"/>
        <w:spacing w:after="0"/>
        <w:jc w:val="both"/>
        <w:rPr>
          <w:rFonts w:ascii="Arial MT Bold" w:hAnsi="Arial MT Bold" w:cs="Arial MT Bold"/>
          <w:b/>
          <w:bCs/>
          <w:color w:val="auto"/>
          <w:spacing w:val="-8"/>
          <w:sz w:val="28"/>
          <w:szCs w:val="28"/>
          <w:lang w:val="en-GB"/>
        </w:rPr>
      </w:pPr>
    </w:p>
    <w:p w:rsidRPr="009D5FC3" w:rsidR="00437149" w:rsidP="00337379" w:rsidRDefault="00437149" w14:paraId="5018D0F2" w14:textId="7DED9F06">
      <w:pPr>
        <w:pStyle w:val="Body"/>
        <w:spacing w:after="0"/>
        <w:jc w:val="both"/>
        <w:rPr>
          <w:rFonts w:ascii="Arial MT Bold" w:hAnsi="Arial MT Bold" w:cs="Arial MT Bold"/>
          <w:b/>
          <w:bCs/>
          <w:color w:val="auto"/>
          <w:spacing w:val="-8"/>
          <w:sz w:val="28"/>
          <w:szCs w:val="28"/>
          <w:lang w:val="en-GB"/>
        </w:rPr>
      </w:pPr>
      <w:r w:rsidRPr="009D5FC3">
        <w:rPr>
          <w:rFonts w:ascii="Arial MT Bold" w:hAnsi="Arial MT Bold" w:cs="Arial MT Bold"/>
          <w:b/>
          <w:bCs/>
          <w:color w:val="auto"/>
          <w:spacing w:val="-8"/>
          <w:sz w:val="28"/>
          <w:szCs w:val="28"/>
          <w:lang w:val="en-GB"/>
        </w:rPr>
        <w:t xml:space="preserve">Job Specific Information </w:t>
      </w:r>
    </w:p>
    <w:p w:rsidRPr="009D5FC3" w:rsidR="00345C6F" w:rsidP="6432A483" w:rsidRDefault="00E57770" w14:paraId="227E0AC9" w14:textId="63E6C7E7">
      <w:pPr>
        <w:rPr>
          <w:rFonts w:ascii="Arial MT Bold" w:hAnsi="Arial MT Bold"/>
        </w:rPr>
      </w:pPr>
      <w:r w:rsidRPr="009D5FC3">
        <w:rPr>
          <w:rFonts w:ascii="Arial MT Bold" w:hAnsi="Arial MT Bold"/>
        </w:rPr>
        <w:t xml:space="preserve">Primarily this role will support the delivery of the Corporate Partnerships programme </w:t>
      </w:r>
      <w:r w:rsidRPr="6432A483">
        <w:rPr>
          <w:rFonts w:ascii="Arial MT Bold" w:hAnsi="Arial MT Bold" w:cs="Arial MT Bold"/>
          <w:spacing w:val="-8"/>
        </w:rPr>
        <w:t xml:space="preserve">securing </w:t>
      </w:r>
      <w:r w:rsidRPr="6432A483" w:rsidR="23882AB8">
        <w:rPr>
          <w:rFonts w:ascii="Arial MT Bold" w:hAnsi="Arial MT Bold" w:cs="Arial MT Bold"/>
          <w:spacing w:val="-8"/>
        </w:rPr>
        <w:t xml:space="preserve">six-figure </w:t>
      </w:r>
      <w:r w:rsidRPr="6432A483" w:rsidR="6893A64D">
        <w:rPr>
          <w:rFonts w:ascii="Arial MT Bold" w:hAnsi="Arial MT Bold" w:cs="Arial MT Bold"/>
        </w:rPr>
        <w:t xml:space="preserve">transformational </w:t>
      </w:r>
      <w:r w:rsidRPr="6432A483">
        <w:rPr>
          <w:rFonts w:ascii="Arial MT Bold" w:hAnsi="Arial MT Bold" w:cs="Arial MT Bold"/>
          <w:spacing w:val="-8"/>
        </w:rPr>
        <w:t>corporate partnerships</w:t>
      </w:r>
      <w:r w:rsidRPr="6432A483" w:rsidR="622D0FE9">
        <w:rPr>
          <w:rFonts w:ascii="Arial MT Bold" w:hAnsi="Arial MT Bold" w:cs="Arial MT Bold"/>
          <w:spacing w:val="-8"/>
        </w:rPr>
        <w:t xml:space="preserve"> and </w:t>
      </w:r>
      <w:r w:rsidRPr="6432A483" w:rsidR="622D0FE9">
        <w:rPr>
          <w:rFonts w:ascii="Arial MT Bold" w:hAnsi="Arial MT Bold" w:cs="Arial MT Bold"/>
        </w:rPr>
        <w:t>delivering excellent</w:t>
      </w:r>
      <w:r w:rsidRPr="6432A483" w:rsidR="3F3628E9">
        <w:rPr>
          <w:rFonts w:ascii="Arial MT Bold" w:hAnsi="Arial MT Bold" w:cs="Arial MT Bold"/>
        </w:rPr>
        <w:t xml:space="preserve"> partner</w:t>
      </w:r>
      <w:r w:rsidRPr="6432A483" w:rsidR="622D0FE9">
        <w:rPr>
          <w:rFonts w:ascii="Arial MT Bold" w:hAnsi="Arial MT Bold" w:cs="Arial MT Bold"/>
        </w:rPr>
        <w:t xml:space="preserve"> stewardship</w:t>
      </w:r>
      <w:r w:rsidRPr="6432A483" w:rsidR="00345C6F">
        <w:rPr>
          <w:rFonts w:ascii="Arial MT Bold" w:hAnsi="Arial MT Bold" w:cs="Arial MT Bold"/>
          <w:spacing w:val="-8"/>
        </w:rPr>
        <w:t>, in turn supporting the wider work of the Philanthropy and Partnerships team</w:t>
      </w:r>
      <w:r w:rsidRPr="009D5FC3">
        <w:rPr>
          <w:rFonts w:ascii="Arial MT Bold" w:hAnsi="Arial MT Bold"/>
        </w:rPr>
        <w:t xml:space="preserve">. </w:t>
      </w:r>
    </w:p>
    <w:p w:rsidRPr="009D5FC3" w:rsidR="001824C1" w:rsidP="00337379" w:rsidRDefault="001824C1" w14:paraId="3BFC5807" w14:textId="77777777">
      <w:pPr>
        <w:pStyle w:val="Body"/>
        <w:spacing w:after="0"/>
        <w:jc w:val="both"/>
        <w:rPr>
          <w:rFonts w:ascii="Arial Regular" w:hAnsi="Arial Regular" w:cs="Arial Regular"/>
          <w:lang w:val="en-GB" w:eastAsia="en-GB"/>
        </w:rPr>
      </w:pPr>
    </w:p>
    <w:p w:rsidRPr="009D5FC3" w:rsidR="008D31F3" w:rsidP="00337379" w:rsidRDefault="00160D1E" w14:paraId="40B56AC0" w14:textId="1FBDA30C">
      <w:pPr>
        <w:pStyle w:val="Body"/>
        <w:spacing w:after="0"/>
        <w:jc w:val="both"/>
        <w:rPr>
          <w:rFonts w:ascii="Arial MT Bold" w:hAnsi="Arial MT Bold" w:cs="Arial MT Bold"/>
          <w:bCs/>
          <w:color w:val="auto"/>
          <w:spacing w:val="-8"/>
          <w:sz w:val="22"/>
          <w:szCs w:val="22"/>
          <w:lang w:val="en-GB"/>
        </w:rPr>
      </w:pPr>
      <w:r w:rsidRPr="009D5FC3">
        <w:rPr>
          <w:rFonts w:ascii="Arial Regular" w:hAnsi="Arial Regular" w:cs="Arial Regular"/>
          <w:lang w:val="en-GB" w:eastAsia="en-GB"/>
        </w:rP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884"/>
      </w:tblGrid>
      <w:tr w:rsidRPr="009D5FC3" w:rsidR="001824C1" w:rsidTr="00E57770" w14:paraId="0B9089D4" w14:textId="77777777">
        <w:tc>
          <w:tcPr>
            <w:tcW w:w="2268" w:type="dxa"/>
          </w:tcPr>
          <w:p w:rsidRPr="009D5FC3" w:rsidR="001824C1" w:rsidRDefault="00961FB7" w14:paraId="6CD5549D" w14:textId="7D7A0A1D">
            <w:pPr>
              <w:pStyle w:val="Body"/>
              <w:spacing w:after="0"/>
              <w:jc w:val="both"/>
              <w:rPr>
                <w:rFonts w:ascii="Arial MT Bold" w:hAnsi="Arial MT Bold" w:cs="Arial MT Bold"/>
                <w:b/>
                <w:bCs/>
                <w:color w:val="auto"/>
                <w:spacing w:val="-8"/>
                <w:sz w:val="24"/>
                <w:szCs w:val="24"/>
                <w:lang w:val="en-GB"/>
              </w:rPr>
            </w:pPr>
            <w:r w:rsidRPr="009D5FC3">
              <w:rPr>
                <w:rFonts w:ascii="Arial Regular" w:hAnsi="Arial Regular" w:cs="Arial Regular"/>
                <w:color w:val="auto"/>
                <w:lang w:val="en-GB" w:eastAsia="en-GB"/>
              </w:rPr>
              <w:t xml:space="preserve"> </w:t>
            </w:r>
          </w:p>
          <w:p w:rsidRPr="009D5FC3" w:rsidR="001824C1" w:rsidRDefault="001824C1" w14:paraId="4F1C04F1" w14:textId="77777777">
            <w:pPr>
              <w:pStyle w:val="Body"/>
              <w:spacing w:after="0"/>
              <w:jc w:val="both"/>
              <w:rPr>
                <w:rFonts w:ascii="Arial MT Bold" w:hAnsi="Arial MT Bold" w:cs="Arial MT Bold"/>
                <w:b/>
                <w:bCs/>
                <w:color w:val="auto"/>
                <w:spacing w:val="-8"/>
                <w:sz w:val="24"/>
                <w:szCs w:val="24"/>
                <w:lang w:val="en-GB"/>
              </w:rPr>
            </w:pPr>
            <w:r w:rsidRPr="009D5FC3">
              <w:rPr>
                <w:rFonts w:ascii="Arial MT Bold" w:hAnsi="Arial MT Bold" w:cs="Arial MT Bold"/>
                <w:b/>
                <w:bCs/>
                <w:color w:val="auto"/>
                <w:spacing w:val="-8"/>
                <w:sz w:val="24"/>
                <w:szCs w:val="24"/>
                <w:lang w:val="en-GB"/>
              </w:rPr>
              <w:t>Where this role sits in the structure:</w:t>
            </w:r>
          </w:p>
        </w:tc>
        <w:tc>
          <w:tcPr>
            <w:tcW w:w="6884" w:type="dxa"/>
          </w:tcPr>
          <w:p w:rsidRPr="009D5FC3" w:rsidR="001824C1" w:rsidRDefault="001824C1" w14:paraId="00F67FC6" w14:textId="77777777">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
                <w:bCs/>
                <w:noProof/>
                <w:color w:val="auto"/>
                <w:spacing w:val="-8"/>
                <w:sz w:val="24"/>
                <w:szCs w:val="24"/>
                <w:lang w:val="en-GB" w:eastAsia="en-GB"/>
              </w:rPr>
              <w:drawing>
                <wp:anchor distT="0" distB="0" distL="114300" distR="114300" simplePos="0" relativeHeight="251658240" behindDoc="1" locked="0" layoutInCell="1" allowOverlap="1" wp14:anchorId="430434A7" wp14:editId="7C26C55E">
                  <wp:simplePos x="0" y="0"/>
                  <wp:positionH relativeFrom="column">
                    <wp:posOffset>1036320</wp:posOffset>
                  </wp:positionH>
                  <wp:positionV relativeFrom="paragraph">
                    <wp:posOffset>246380</wp:posOffset>
                  </wp:positionV>
                  <wp:extent cx="2524125" cy="1857375"/>
                  <wp:effectExtent l="0" t="0" r="28575" b="9525"/>
                  <wp:wrapThrough wrapText="bothSides">
                    <wp:wrapPolygon edited="0">
                      <wp:start x="2771" y="0"/>
                      <wp:lineTo x="2771" y="3545"/>
                      <wp:lineTo x="0" y="7089"/>
                      <wp:lineTo x="0" y="13292"/>
                      <wp:lineTo x="489" y="18166"/>
                      <wp:lineTo x="1793" y="21268"/>
                      <wp:lineTo x="1956" y="21489"/>
                      <wp:lineTo x="21682" y="21489"/>
                      <wp:lineTo x="21682" y="15508"/>
                      <wp:lineTo x="11900" y="14178"/>
                      <wp:lineTo x="17280" y="14178"/>
                      <wp:lineTo x="19888" y="13071"/>
                      <wp:lineTo x="19725" y="7089"/>
                      <wp:lineTo x="17769" y="3545"/>
                      <wp:lineTo x="17769" y="0"/>
                      <wp:lineTo x="2771"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rsidRPr="009D5FC3" w:rsidR="00961FB7" w:rsidP="00337379" w:rsidRDefault="00961FB7" w14:paraId="0ACD1F92" w14:textId="25A2B1AD">
      <w:pPr>
        <w:pStyle w:val="Body"/>
        <w:spacing w:after="0"/>
        <w:ind w:left="1418" w:hanging="1418"/>
        <w:jc w:val="both"/>
        <w:rPr>
          <w:rFonts w:ascii="Arial Regular" w:hAnsi="Arial Regular" w:cs="Arial Regular"/>
          <w:color w:val="auto"/>
          <w:lang w:val="en-GB" w:eastAsia="en-GB"/>
        </w:rPr>
      </w:pPr>
    </w:p>
    <w:p w:rsidRPr="009D5FC3" w:rsidR="00E57770" w:rsidP="00E57770" w:rsidRDefault="00E57770" w14:paraId="786FFC41" w14:textId="77777777">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Reporting into the Corporate Partnerships Manager.</w:t>
      </w:r>
    </w:p>
    <w:p w:rsidRPr="009D5FC3" w:rsidR="00E57770" w:rsidP="00E57770" w:rsidRDefault="00E57770" w14:paraId="6607D6F7" w14:textId="77777777">
      <w:pPr>
        <w:pStyle w:val="Body"/>
        <w:spacing w:after="0" w:line="240" w:lineRule="auto"/>
        <w:jc w:val="both"/>
        <w:rPr>
          <w:rFonts w:ascii="Arial MT Bold" w:hAnsi="Arial MT Bold" w:cs="Arial MT Bold"/>
          <w:bCs/>
          <w:color w:val="auto"/>
          <w:spacing w:val="-8"/>
          <w:sz w:val="24"/>
          <w:szCs w:val="24"/>
          <w:lang w:val="en-GB"/>
        </w:rPr>
      </w:pPr>
    </w:p>
    <w:p w:rsidRPr="009D5FC3" w:rsidR="00E57770" w:rsidP="00E57770" w:rsidRDefault="00E57770" w14:paraId="7B2D44CB" w14:textId="4764185F">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 xml:space="preserve">Working closely with the Head of Philanthropy and Partnerships, the Trust Fundraising manager, and the Trust Fundraising Officer. </w:t>
      </w:r>
    </w:p>
    <w:p w:rsidRPr="009D5FC3" w:rsidR="00E57770" w:rsidP="00E57770" w:rsidRDefault="00E57770" w14:paraId="761594F6" w14:textId="77777777">
      <w:pPr>
        <w:pStyle w:val="Body"/>
        <w:spacing w:after="0" w:line="240" w:lineRule="auto"/>
        <w:jc w:val="both"/>
        <w:rPr>
          <w:rFonts w:ascii="Arial MT Bold" w:hAnsi="Arial MT Bold" w:cs="Arial MT Bold"/>
          <w:bCs/>
          <w:color w:val="auto"/>
          <w:spacing w:val="-8"/>
          <w:sz w:val="24"/>
          <w:szCs w:val="24"/>
          <w:lang w:val="en-GB"/>
        </w:rPr>
      </w:pPr>
    </w:p>
    <w:p w:rsidRPr="009D5FC3" w:rsidR="00E57770" w:rsidP="00E57770" w:rsidRDefault="00E57770" w14:paraId="12B51144" w14:textId="55CEB57E">
      <w:pPr>
        <w:pStyle w:val="Body"/>
        <w:spacing w:after="0" w:line="240" w:lineRule="auto"/>
        <w:jc w:val="both"/>
        <w:rPr>
          <w:rFonts w:ascii="Arial MT Bold" w:hAnsi="Arial MT Bold" w:cs="Arial MT Bold"/>
          <w:bCs/>
          <w:color w:val="auto"/>
          <w:spacing w:val="-8"/>
          <w:sz w:val="24"/>
          <w:szCs w:val="24"/>
          <w:lang w:val="en-GB"/>
        </w:rPr>
      </w:pPr>
      <w:r w:rsidRPr="009D5FC3">
        <w:rPr>
          <w:rFonts w:ascii="Arial MT Bold" w:hAnsi="Arial MT Bold" w:cs="Arial MT Bold"/>
          <w:bCs/>
          <w:color w:val="auto"/>
          <w:spacing w:val="-8"/>
          <w:sz w:val="24"/>
          <w:szCs w:val="24"/>
          <w:lang w:val="en-GB"/>
        </w:rPr>
        <w:t>This role does not have line management responsibility.</w:t>
      </w:r>
    </w:p>
    <w:p w:rsidRPr="009D5FC3" w:rsidR="0035043E" w:rsidP="00337379" w:rsidRDefault="0035043E" w14:paraId="7AEF0E43"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14501DBA"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60911560"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38EDF58B"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1BF19E07"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1F4845CA"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32AA28A8"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44E67971"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58CDB7AB"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670C103B"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54D7A3F7"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6FBA1039"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500D3E36"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27187FDA"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71ED86B0"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40550C7E"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19CD0FAC"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6ADF016A"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084627BD"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066F2441"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70CE73A1"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3B36D329"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414FA67C"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27B2ADAD"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0CBD9C65"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61257A4C" w14:textId="77777777">
      <w:pPr>
        <w:pStyle w:val="Body"/>
        <w:spacing w:after="0"/>
        <w:jc w:val="both"/>
        <w:rPr>
          <w:rFonts w:ascii="Arial MT Bold" w:hAnsi="Arial MT Bold" w:cs="Arial MT Bold"/>
          <w:b/>
          <w:bCs/>
          <w:color w:val="auto"/>
          <w:spacing w:val="-8"/>
          <w:sz w:val="28"/>
          <w:szCs w:val="28"/>
          <w:lang w:val="en-GB"/>
        </w:rPr>
      </w:pPr>
    </w:p>
    <w:p w:rsidRPr="009D5FC3" w:rsidR="00DC338B" w:rsidP="00337379" w:rsidRDefault="00DC338B" w14:paraId="75D1AADF" w14:textId="77777777">
      <w:pPr>
        <w:pStyle w:val="Body"/>
        <w:spacing w:after="0"/>
        <w:jc w:val="both"/>
        <w:rPr>
          <w:rFonts w:ascii="Arial MT Bold" w:hAnsi="Arial MT Bold" w:cs="Arial MT Bold"/>
          <w:b/>
          <w:bCs/>
          <w:color w:val="auto"/>
          <w:spacing w:val="-8"/>
          <w:sz w:val="28"/>
          <w:szCs w:val="28"/>
          <w:lang w:val="en-GB"/>
        </w:rPr>
      </w:pPr>
    </w:p>
    <w:p w:rsidRPr="009D5FC3" w:rsidR="00EE5EAE" w:rsidP="00337379" w:rsidRDefault="000A06B9" w14:paraId="7A40D304" w14:textId="74338AD7">
      <w:pPr>
        <w:pStyle w:val="Body"/>
        <w:spacing w:after="0"/>
        <w:jc w:val="both"/>
        <w:rPr>
          <w:rFonts w:ascii="Arial MT Bold" w:hAnsi="Arial MT Bold" w:cs="Arial MT Bold"/>
          <w:b/>
          <w:bCs/>
          <w:color w:val="auto"/>
          <w:spacing w:val="-8"/>
          <w:sz w:val="24"/>
          <w:szCs w:val="24"/>
          <w:u w:val="single"/>
          <w:lang w:val="en-GB"/>
        </w:rPr>
      </w:pPr>
      <w:r w:rsidRPr="009D5FC3">
        <w:rPr>
          <w:rFonts w:ascii="Arial MT Bold" w:hAnsi="Arial MT Bold" w:cs="Arial MT Bold"/>
          <w:b/>
          <w:bCs/>
          <w:color w:val="auto"/>
          <w:spacing w:val="-8"/>
          <w:sz w:val="28"/>
          <w:szCs w:val="28"/>
          <w:u w:val="single"/>
          <w:lang w:val="en-GB"/>
        </w:rPr>
        <w:t>Job Description - A</w:t>
      </w:r>
      <w:r w:rsidRPr="009D5FC3" w:rsidR="00EE24E0">
        <w:rPr>
          <w:rFonts w:ascii="Arial MT Bold" w:hAnsi="Arial MT Bold" w:cs="Arial MT Bold"/>
          <w:b/>
          <w:bCs/>
          <w:color w:val="auto"/>
          <w:spacing w:val="-8"/>
          <w:sz w:val="28"/>
          <w:szCs w:val="28"/>
          <w:u w:val="single"/>
          <w:lang w:val="en-GB"/>
        </w:rPr>
        <w:t xml:space="preserve">bout </w:t>
      </w:r>
      <w:r w:rsidRPr="009D5FC3" w:rsidR="003134B7">
        <w:rPr>
          <w:rFonts w:ascii="Arial MT Bold" w:hAnsi="Arial MT Bold" w:cs="Arial MT Bold"/>
          <w:b/>
          <w:bCs/>
          <w:color w:val="auto"/>
          <w:spacing w:val="-8"/>
          <w:sz w:val="28"/>
          <w:szCs w:val="28"/>
          <w:u w:val="single"/>
          <w:lang w:val="en-GB"/>
        </w:rPr>
        <w:t>the</w:t>
      </w:r>
      <w:r w:rsidRPr="009D5FC3" w:rsidR="00EE24E0">
        <w:rPr>
          <w:rFonts w:ascii="Arial MT Bold" w:hAnsi="Arial MT Bold" w:cs="Arial MT Bold"/>
          <w:b/>
          <w:bCs/>
          <w:color w:val="auto"/>
          <w:spacing w:val="-8"/>
          <w:sz w:val="28"/>
          <w:szCs w:val="28"/>
          <w:u w:val="single"/>
          <w:lang w:val="en-GB"/>
        </w:rPr>
        <w:t xml:space="preserve"> </w:t>
      </w:r>
      <w:r w:rsidRPr="009D5FC3">
        <w:rPr>
          <w:rFonts w:ascii="Arial MT Bold" w:hAnsi="Arial MT Bold" w:cs="Arial MT Bold"/>
          <w:b/>
          <w:bCs/>
          <w:color w:val="auto"/>
          <w:spacing w:val="-8"/>
          <w:sz w:val="28"/>
          <w:szCs w:val="28"/>
          <w:u w:val="single"/>
          <w:lang w:val="en-GB"/>
        </w:rPr>
        <w:t>R</w:t>
      </w:r>
      <w:r w:rsidRPr="009D5FC3" w:rsidR="00EE24E0">
        <w:rPr>
          <w:rFonts w:ascii="Arial MT Bold" w:hAnsi="Arial MT Bold" w:cs="Arial MT Bold"/>
          <w:b/>
          <w:bCs/>
          <w:color w:val="auto"/>
          <w:spacing w:val="-8"/>
          <w:sz w:val="28"/>
          <w:szCs w:val="28"/>
          <w:u w:val="single"/>
          <w:lang w:val="en-GB"/>
        </w:rPr>
        <w:t>ole</w:t>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ab/>
      </w:r>
      <w:r w:rsidRPr="009D5FC3" w:rsidR="00DC338B">
        <w:rPr>
          <w:rFonts w:ascii="Arial MT Bold" w:hAnsi="Arial MT Bold" w:cs="Arial MT Bold"/>
          <w:b/>
          <w:bCs/>
          <w:color w:val="auto"/>
          <w:spacing w:val="-8"/>
          <w:sz w:val="24"/>
          <w:szCs w:val="24"/>
          <w:u w:val="single"/>
          <w:lang w:val="en-GB"/>
        </w:rPr>
        <w:t xml:space="preserve">        </w:t>
      </w:r>
      <w:r w:rsidRPr="009D5FC3" w:rsidR="00B1078A">
        <w:rPr>
          <w:rFonts w:ascii="Arial MT Bold" w:hAnsi="Arial MT Bold" w:cs="Arial MT Bold"/>
          <w:b/>
          <w:bCs/>
          <w:color w:val="auto"/>
          <w:spacing w:val="-8"/>
          <w:sz w:val="24"/>
          <w:szCs w:val="24"/>
          <w:u w:val="single"/>
          <w:lang w:val="en-GB"/>
        </w:rPr>
        <w:t xml:space="preserve"> </w:t>
      </w:r>
    </w:p>
    <w:p w:rsidRPr="009D5FC3" w:rsidR="0035043E" w:rsidP="00337379" w:rsidRDefault="0035043E" w14:paraId="5A4BA6C8" w14:textId="77777777">
      <w:pPr>
        <w:pStyle w:val="Body"/>
        <w:spacing w:after="0"/>
        <w:ind w:left="1418" w:hanging="1418"/>
        <w:jc w:val="both"/>
        <w:rPr>
          <w:rFonts w:ascii="Arial MT Bold" w:hAnsi="Arial MT Bold" w:cs="Arial MT Bold"/>
          <w:b/>
          <w:bCs/>
          <w:color w:val="auto"/>
          <w:spacing w:val="-8"/>
          <w:sz w:val="24"/>
          <w:szCs w:val="24"/>
          <w:lang w:val="en-GB"/>
        </w:rPr>
      </w:pPr>
    </w:p>
    <w:p w:rsidRPr="009D5FC3" w:rsidR="00EE24E0" w:rsidP="6432A483" w:rsidRDefault="00EE24E0" w14:paraId="02545998" w14:textId="77777777">
      <w:pPr>
        <w:pStyle w:val="Body"/>
        <w:spacing w:after="0"/>
        <w:ind w:left="1418" w:hanging="1418"/>
        <w:jc w:val="both"/>
        <w:rPr>
          <w:rFonts w:ascii="Arial MT Bold" w:hAnsi="Arial MT Bold" w:cs="Arial MT Bold"/>
          <w:b/>
          <w:bCs/>
          <w:color w:val="auto"/>
          <w:sz w:val="24"/>
          <w:szCs w:val="24"/>
          <w:lang w:val="en-GB"/>
        </w:rPr>
      </w:pPr>
      <w:r w:rsidRPr="009D5FC3">
        <w:rPr>
          <w:rFonts w:ascii="Arial MT Bold" w:hAnsi="Arial MT Bold" w:cs="Arial MT Bold"/>
          <w:b/>
          <w:bCs/>
          <w:color w:val="auto"/>
          <w:spacing w:val="-8"/>
          <w:sz w:val="24"/>
          <w:szCs w:val="24"/>
          <w:lang w:val="en-GB"/>
        </w:rPr>
        <w:t>Overv</w:t>
      </w:r>
      <w:commentRangeStart w:id="0"/>
      <w:r w:rsidRPr="009D5FC3">
        <w:rPr>
          <w:rFonts w:ascii="Arial MT Bold" w:hAnsi="Arial MT Bold" w:cs="Arial MT Bold"/>
          <w:b/>
          <w:bCs/>
          <w:color w:val="auto"/>
          <w:spacing w:val="-8"/>
          <w:sz w:val="24"/>
          <w:szCs w:val="24"/>
          <w:lang w:val="en-GB"/>
        </w:rPr>
        <w:t>iew</w:t>
      </w:r>
      <w:commentRangeEnd w:id="0"/>
      <w:r>
        <w:rPr>
          <w:rStyle w:val="CommentReference"/>
        </w:rPr>
        <w:commentReference w:id="0"/>
      </w:r>
    </w:p>
    <w:p w:rsidRPr="009D5FC3" w:rsidR="00EE24E0" w:rsidP="6432A483" w:rsidRDefault="143A4BED" w14:paraId="709D28BF" w14:textId="759B76D6">
      <w:pPr>
        <w:rPr>
          <w:rFonts w:ascii="Arial MT Bold" w:hAnsi="Arial MT Bold"/>
        </w:rPr>
      </w:pPr>
      <w:r w:rsidRPr="60A69497">
        <w:rPr>
          <w:rFonts w:ascii="Arial MT Bold" w:hAnsi="Arial MT Bold"/>
        </w:rPr>
        <w:t xml:space="preserve">Specifically, this role will lead on identifying, engaging, </w:t>
      </w:r>
      <w:proofErr w:type="gramStart"/>
      <w:r w:rsidRPr="60A69497">
        <w:rPr>
          <w:rFonts w:ascii="Arial MT Bold" w:hAnsi="Arial MT Bold"/>
        </w:rPr>
        <w:t>securing</w:t>
      </w:r>
      <w:proofErr w:type="gramEnd"/>
      <w:r w:rsidRPr="60A69497">
        <w:rPr>
          <w:rFonts w:ascii="Arial MT Bold" w:hAnsi="Arial MT Bold"/>
        </w:rPr>
        <w:t xml:space="preserve"> and stewarding new</w:t>
      </w:r>
      <w:r w:rsidRPr="60A69497" w:rsidR="4203B4A4">
        <w:rPr>
          <w:rFonts w:ascii="Arial MT Bold" w:hAnsi="Arial MT Bold"/>
        </w:rPr>
        <w:t xml:space="preserve"> six-figure multi-year</w:t>
      </w:r>
      <w:r w:rsidRPr="60A69497">
        <w:rPr>
          <w:rFonts w:ascii="Arial MT Bold" w:hAnsi="Arial MT Bold"/>
        </w:rPr>
        <w:t xml:space="preserve"> corporate partners</w:t>
      </w:r>
      <w:r w:rsidRPr="60A69497" w:rsidR="6BBFD4F2">
        <w:rPr>
          <w:rFonts w:ascii="Arial MT Bold" w:hAnsi="Arial MT Bold"/>
        </w:rPr>
        <w:t xml:space="preserve">hips. </w:t>
      </w:r>
      <w:r w:rsidRPr="60A69497">
        <w:rPr>
          <w:rFonts w:ascii="Arial MT Bold" w:hAnsi="Arial MT Bold"/>
        </w:rPr>
        <w:t xml:space="preserve">The position holder will develop </w:t>
      </w:r>
      <w:r w:rsidRPr="60A69497" w:rsidR="73DB6781">
        <w:rPr>
          <w:rFonts w:ascii="Arial MT Bold" w:hAnsi="Arial MT Bold"/>
        </w:rPr>
        <w:t xml:space="preserve">innovative partnership proposals </w:t>
      </w:r>
      <w:r w:rsidRPr="60A69497" w:rsidR="1E1BBF7E">
        <w:rPr>
          <w:rFonts w:ascii="Arial MT Bold" w:hAnsi="Arial MT Bold"/>
        </w:rPr>
        <w:t>that support Sustrans</w:t>
      </w:r>
      <w:r w:rsidRPr="60A69497" w:rsidR="7FAAD41F">
        <w:rPr>
          <w:rFonts w:ascii="Arial MT Bold" w:hAnsi="Arial MT Bold"/>
        </w:rPr>
        <w:t>’</w:t>
      </w:r>
      <w:r w:rsidRPr="60A69497" w:rsidR="1E1BBF7E">
        <w:rPr>
          <w:rFonts w:ascii="Arial MT Bold" w:hAnsi="Arial MT Bold"/>
        </w:rPr>
        <w:t xml:space="preserve"> core programmes of work and deliver engaging pitches to secure corporate support. </w:t>
      </w:r>
      <w:r w:rsidRPr="60A69497" w:rsidR="5CC0A4AF">
        <w:rPr>
          <w:rFonts w:ascii="Arial MT Bold" w:hAnsi="Arial MT Bold"/>
        </w:rPr>
        <w:t>The position holder will be responsible for leading on partnership terms</w:t>
      </w:r>
      <w:r w:rsidRPr="60A69497" w:rsidR="445AE104">
        <w:rPr>
          <w:rFonts w:ascii="Arial MT Bold" w:hAnsi="Arial MT Bold"/>
        </w:rPr>
        <w:t>,</w:t>
      </w:r>
      <w:r w:rsidRPr="60A69497" w:rsidR="5CC0A4AF">
        <w:rPr>
          <w:rFonts w:ascii="Arial MT Bold" w:hAnsi="Arial MT Bold"/>
        </w:rPr>
        <w:t xml:space="preserve"> negotiations and contracting. Once secured, the position</w:t>
      </w:r>
      <w:r w:rsidRPr="60A69497" w:rsidR="4279ADAC">
        <w:rPr>
          <w:rFonts w:ascii="Arial MT Bold" w:hAnsi="Arial MT Bold"/>
        </w:rPr>
        <w:t xml:space="preserve"> holder will account manage the corporate partner and be responsible for ensuring the terms of the partnership are met. </w:t>
      </w:r>
    </w:p>
    <w:p w:rsidRPr="009D5FC3" w:rsidR="00EE24E0" w:rsidP="6432A483" w:rsidRDefault="4279ADAC" w14:paraId="59F123B7" w14:textId="68E77F39">
      <w:pPr>
        <w:rPr>
          <w:rFonts w:ascii="Arial MT Bold" w:hAnsi="Arial MT Bold"/>
        </w:rPr>
      </w:pPr>
      <w:r w:rsidRPr="6432A483">
        <w:rPr>
          <w:rFonts w:ascii="Arial MT Bold" w:hAnsi="Arial MT Bold"/>
        </w:rPr>
        <w:t xml:space="preserve">The Senior Officer will manage a portfolio of corporate partnerships and will deliver excellent stewardship, identifying innovative ways to maintain and grow the support received annually from each partner. </w:t>
      </w:r>
    </w:p>
    <w:p w:rsidRPr="009D5FC3" w:rsidR="00EE24E0" w:rsidP="6432A483" w:rsidRDefault="143A4BED" w14:paraId="2A11BE78" w14:textId="6CCF2EEA">
      <w:pPr>
        <w:spacing w:after="0"/>
        <w:rPr>
          <w:rFonts w:ascii="Arial MT Bold" w:hAnsi="Arial MT Bold" w:cs="Arial MT Bold"/>
        </w:rPr>
      </w:pPr>
      <w:r w:rsidRPr="6432A483">
        <w:rPr>
          <w:rFonts w:ascii="Arial MT Bold" w:hAnsi="Arial MT Bold"/>
        </w:rPr>
        <w:t xml:space="preserve">The Senior Officer will use their skills and experience to </w:t>
      </w:r>
      <w:r w:rsidRPr="6432A483">
        <w:rPr>
          <w:rFonts w:ascii="Arial MT Bold" w:hAnsi="Arial MT Bold" w:cs="Arial MT Bold"/>
        </w:rPr>
        <w:t>increas</w:t>
      </w:r>
      <w:r w:rsidRPr="6432A483" w:rsidR="5159960A">
        <w:rPr>
          <w:rFonts w:ascii="Arial MT Bold" w:hAnsi="Arial MT Bold" w:cs="Arial MT Bold"/>
        </w:rPr>
        <w:t>e</w:t>
      </w:r>
      <w:r w:rsidRPr="6432A483">
        <w:rPr>
          <w:rFonts w:ascii="Arial MT Bold" w:hAnsi="Arial MT Bold" w:cs="Arial MT Bold"/>
        </w:rPr>
        <w:t xml:space="preserve"> the reach of corporate partnerships across the organisation</w:t>
      </w:r>
      <w:r w:rsidRPr="6432A483" w:rsidR="66D79BDA">
        <w:rPr>
          <w:rFonts w:ascii="Arial MT Bold" w:hAnsi="Arial MT Bold" w:cs="Arial MT Bold"/>
        </w:rPr>
        <w:t xml:space="preserve"> and work with colleagues to </w:t>
      </w:r>
      <w:r w:rsidRPr="6432A483">
        <w:rPr>
          <w:rFonts w:ascii="Arial MT Bold" w:hAnsi="Arial MT Bold" w:cs="Arial MT Bold"/>
        </w:rPr>
        <w:t>maximise long-term income opportunities to support Sustrans strategic priorities.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0"/>
        <w:gridCol w:w="7172"/>
      </w:tblGrid>
      <w:tr w:rsidRPr="009D5FC3" w:rsidR="00437149" w14:paraId="40B28CCA" w14:textId="77777777">
        <w:tc>
          <w:tcPr>
            <w:tcW w:w="1980" w:type="dxa"/>
          </w:tcPr>
          <w:p w:rsidRPr="009D5FC3" w:rsidR="00437149" w:rsidP="00337379" w:rsidRDefault="00437149" w14:paraId="6D9DB45D" w14:textId="35009AAD">
            <w:pPr>
              <w:pStyle w:val="Body"/>
              <w:spacing w:after="0"/>
              <w:jc w:val="both"/>
              <w:rPr>
                <w:rFonts w:ascii="Arial MT Bold" w:hAnsi="Arial MT Bold" w:cs="Arial MT Bold"/>
                <w:b/>
                <w:bCs/>
                <w:color w:val="auto"/>
                <w:spacing w:val="-8"/>
                <w:sz w:val="24"/>
                <w:szCs w:val="24"/>
                <w:lang w:val="en-GB"/>
              </w:rPr>
            </w:pPr>
          </w:p>
        </w:tc>
        <w:tc>
          <w:tcPr>
            <w:tcW w:w="7172" w:type="dxa"/>
          </w:tcPr>
          <w:p w:rsidRPr="009D5FC3" w:rsidR="00437149" w:rsidP="00337379" w:rsidRDefault="00437149" w14:paraId="04B8CD8F" w14:textId="77777777">
            <w:pPr>
              <w:pStyle w:val="Body"/>
              <w:spacing w:after="0" w:line="240" w:lineRule="auto"/>
              <w:jc w:val="both"/>
              <w:rPr>
                <w:rFonts w:ascii="Arial MT Bold" w:hAnsi="Arial MT Bold" w:cs="Arial MT Bold"/>
                <w:bCs/>
                <w:color w:val="auto"/>
                <w:spacing w:val="-8"/>
                <w:sz w:val="24"/>
                <w:szCs w:val="24"/>
                <w:lang w:val="en-GB"/>
              </w:rPr>
            </w:pPr>
          </w:p>
        </w:tc>
      </w:tr>
    </w:tbl>
    <w:p w:rsidRPr="009D5FC3" w:rsidR="00745303" w:rsidP="00337379" w:rsidRDefault="00745303" w14:paraId="12448658" w14:textId="77777777">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Key Responsibilities</w:t>
      </w:r>
      <w:r w:rsidRPr="009D5FC3" w:rsidR="009664FE">
        <w:rPr>
          <w:rFonts w:ascii="Arial MT Bold" w:hAnsi="Arial MT Bold" w:cs="Arial MT Bold"/>
          <w:b/>
          <w:bCs/>
          <w:color w:val="auto"/>
          <w:spacing w:val="-8"/>
          <w:sz w:val="22"/>
          <w:szCs w:val="22"/>
          <w:lang w:val="en-GB"/>
        </w:rPr>
        <w:t xml:space="preserve"> </w:t>
      </w:r>
    </w:p>
    <w:p w:rsidRPr="009D5FC3" w:rsidR="00A44C6D" w:rsidP="3A4801D6" w:rsidRDefault="00A44C6D" w14:paraId="452934E0" w14:textId="7FE3D9E0">
      <w:pPr>
        <w:pStyle w:val="Body"/>
        <w:spacing w:after="0"/>
        <w:jc w:val="both"/>
        <w:rPr>
          <w:rFonts w:ascii="Arial MT Bold" w:hAnsi="Arial MT Bold" w:cs="Arial MT Bold"/>
          <w:b/>
          <w:bCs/>
          <w:color w:val="auto"/>
          <w:spacing w:val="-8"/>
          <w:sz w:val="22"/>
          <w:szCs w:val="22"/>
          <w:lang w:val="en-GB"/>
        </w:rPr>
      </w:pPr>
    </w:p>
    <w:p w:rsidRPr="009D5FC3" w:rsidR="0029268E" w:rsidP="60A69497" w:rsidRDefault="00ED75DB" w14:paraId="67AA706E" w14:textId="654C5921">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 xml:space="preserve">Supporting the implementation of the corporate partnerships strategy by </w:t>
      </w:r>
      <w:r w:rsidRPr="60A69497" w:rsidR="0029268E">
        <w:rPr>
          <w:rFonts w:ascii="Arial MT Bold" w:hAnsi="Arial MT Bold" w:cs="Arial MT Bold"/>
          <w:color w:val="auto"/>
          <w:spacing w:val="-8"/>
          <w:sz w:val="22"/>
          <w:szCs w:val="22"/>
          <w:lang w:val="en-GB"/>
        </w:rPr>
        <w:t>identifying</w:t>
      </w:r>
      <w:r w:rsidRPr="60A69497" w:rsidR="00F940CB">
        <w:rPr>
          <w:rFonts w:ascii="Arial MT Bold" w:hAnsi="Arial MT Bold" w:cs="Arial MT Bold"/>
          <w:color w:val="auto"/>
          <w:spacing w:val="-8"/>
          <w:sz w:val="22"/>
          <w:szCs w:val="22"/>
          <w:lang w:val="en-GB"/>
        </w:rPr>
        <w:t xml:space="preserve"> </w:t>
      </w:r>
      <w:r w:rsidRPr="60A69497" w:rsidR="0029268E">
        <w:rPr>
          <w:rFonts w:ascii="Arial MT Bold" w:hAnsi="Arial MT Bold" w:cs="Arial MT Bold"/>
          <w:color w:val="auto"/>
          <w:spacing w:val="-8"/>
          <w:sz w:val="22"/>
          <w:szCs w:val="22"/>
          <w:lang w:val="en-GB"/>
        </w:rPr>
        <w:t xml:space="preserve">and securing multi-year </w:t>
      </w:r>
      <w:r w:rsidRPr="60A69497" w:rsidR="7885F8FE">
        <w:rPr>
          <w:rFonts w:ascii="Arial MT Bold" w:hAnsi="Arial MT Bold" w:cs="Arial MT Bold"/>
          <w:color w:val="auto"/>
          <w:spacing w:val="-8"/>
          <w:sz w:val="22"/>
          <w:szCs w:val="22"/>
          <w:lang w:val="en-GB"/>
        </w:rPr>
        <w:t>six-figure</w:t>
      </w:r>
      <w:r w:rsidRPr="60A69497" w:rsidR="0029268E">
        <w:rPr>
          <w:rFonts w:ascii="Arial MT Bold" w:hAnsi="Arial MT Bold" w:cs="Arial MT Bold"/>
          <w:color w:val="auto"/>
          <w:spacing w:val="-8"/>
          <w:sz w:val="22"/>
          <w:szCs w:val="22"/>
          <w:lang w:val="en-GB"/>
        </w:rPr>
        <w:t xml:space="preserve"> corporate partners</w:t>
      </w:r>
      <w:r w:rsidRPr="60A69497" w:rsidR="7A479CAF">
        <w:rPr>
          <w:rFonts w:ascii="Arial MT Bold" w:hAnsi="Arial MT Bold" w:cs="Arial MT Bold"/>
          <w:color w:val="auto"/>
          <w:spacing w:val="-8"/>
          <w:sz w:val="22"/>
          <w:szCs w:val="22"/>
          <w:lang w:val="en-GB"/>
        </w:rPr>
        <w:t>hips</w:t>
      </w:r>
      <w:r w:rsidRPr="60A69497" w:rsidR="0029268E">
        <w:rPr>
          <w:rFonts w:ascii="Arial MT Bold" w:hAnsi="Arial MT Bold" w:cs="Arial MT Bold"/>
          <w:color w:val="auto"/>
          <w:spacing w:val="-8"/>
          <w:sz w:val="22"/>
          <w:szCs w:val="22"/>
          <w:lang w:val="en-GB"/>
        </w:rPr>
        <w:t xml:space="preserve"> and sponsors who strategically align to Sustrans</w:t>
      </w:r>
      <w:r w:rsidRPr="60A69497" w:rsidR="10C838C0">
        <w:rPr>
          <w:rFonts w:ascii="Arial MT Bold" w:hAnsi="Arial MT Bold" w:cs="Arial MT Bold"/>
          <w:color w:val="auto"/>
          <w:spacing w:val="-8"/>
          <w:sz w:val="22"/>
          <w:szCs w:val="22"/>
          <w:lang w:val="en-GB"/>
        </w:rPr>
        <w:t xml:space="preserve"> mission</w:t>
      </w:r>
      <w:r w:rsidRPr="60A69497" w:rsidR="0029268E">
        <w:rPr>
          <w:rFonts w:ascii="Arial MT Bold" w:hAnsi="Arial MT Bold" w:cs="Arial MT Bold"/>
          <w:color w:val="auto"/>
          <w:spacing w:val="-8"/>
          <w:sz w:val="22"/>
          <w:szCs w:val="22"/>
          <w:lang w:val="en-GB"/>
        </w:rPr>
        <w:t xml:space="preserve"> and provide</w:t>
      </w:r>
      <w:r w:rsidRPr="60A69497" w:rsidR="25422A23">
        <w:rPr>
          <w:rFonts w:ascii="Arial MT Bold" w:hAnsi="Arial MT Bold" w:cs="Arial MT Bold"/>
          <w:color w:val="auto"/>
          <w:spacing w:val="-8"/>
          <w:sz w:val="22"/>
          <w:szCs w:val="22"/>
          <w:lang w:val="en-GB"/>
        </w:rPr>
        <w:t xml:space="preserve"> transformational</w:t>
      </w:r>
      <w:r w:rsidRPr="60A69497" w:rsidR="0029268E">
        <w:rPr>
          <w:rFonts w:ascii="Arial MT Bold" w:hAnsi="Arial MT Bold" w:cs="Arial MT Bold"/>
          <w:color w:val="auto"/>
          <w:spacing w:val="-8"/>
          <w:sz w:val="22"/>
          <w:szCs w:val="22"/>
          <w:lang w:val="en-GB"/>
        </w:rPr>
        <w:t xml:space="preserve"> income to support our strategic </w:t>
      </w:r>
      <w:r w:rsidRPr="60A69497" w:rsidR="00850EB5">
        <w:rPr>
          <w:rFonts w:ascii="Arial MT Bold" w:hAnsi="Arial MT Bold" w:cs="Arial MT Bold"/>
          <w:color w:val="auto"/>
          <w:spacing w:val="-8"/>
          <w:sz w:val="22"/>
          <w:szCs w:val="22"/>
          <w:lang w:val="en-GB"/>
        </w:rPr>
        <w:t>work</w:t>
      </w:r>
      <w:r w:rsidRPr="60A69497" w:rsidR="0029268E">
        <w:rPr>
          <w:rFonts w:ascii="Arial MT Bold" w:hAnsi="Arial MT Bold" w:cs="Arial MT Bold"/>
          <w:color w:val="auto"/>
          <w:spacing w:val="-8"/>
          <w:sz w:val="22"/>
          <w:szCs w:val="22"/>
          <w:lang w:val="en-GB"/>
        </w:rPr>
        <w:t>.  </w:t>
      </w:r>
    </w:p>
    <w:p w:rsidRPr="009D5FC3" w:rsidR="00E46B0F" w:rsidP="60A69497" w:rsidRDefault="00850EB5" w14:paraId="622C45A7" w14:textId="5ECA2E37">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D</w:t>
      </w:r>
      <w:r w:rsidRPr="60A69497" w:rsidR="00E46B0F">
        <w:rPr>
          <w:rFonts w:ascii="Arial MT Bold" w:hAnsi="Arial MT Bold" w:cs="Arial MT Bold"/>
          <w:color w:val="auto"/>
          <w:spacing w:val="-8"/>
          <w:sz w:val="22"/>
          <w:szCs w:val="22"/>
          <w:lang w:val="en-GB"/>
        </w:rPr>
        <w:t xml:space="preserve">elivering </w:t>
      </w:r>
      <w:r w:rsidRPr="60A69497" w:rsidR="112090D2">
        <w:rPr>
          <w:rFonts w:ascii="Arial MT Bold" w:hAnsi="Arial MT Bold" w:cs="Arial MT Bold"/>
          <w:color w:val="auto"/>
          <w:spacing w:val="-8"/>
          <w:sz w:val="22"/>
          <w:szCs w:val="22"/>
          <w:lang w:val="en-GB"/>
        </w:rPr>
        <w:t xml:space="preserve">outstanding </w:t>
      </w:r>
      <w:r w:rsidRPr="60A69497" w:rsidR="00E46B0F">
        <w:rPr>
          <w:rFonts w:ascii="Arial MT Bold" w:hAnsi="Arial MT Bold" w:cs="Arial MT Bold"/>
          <w:color w:val="auto"/>
          <w:spacing w:val="-8"/>
          <w:sz w:val="22"/>
          <w:szCs w:val="22"/>
          <w:lang w:val="en-GB"/>
        </w:rPr>
        <w:t>stewardship to existing partners</w:t>
      </w:r>
      <w:r w:rsidRPr="60A69497">
        <w:rPr>
          <w:rFonts w:ascii="Arial MT Bold" w:hAnsi="Arial MT Bold" w:cs="Arial MT Bold"/>
          <w:color w:val="auto"/>
          <w:spacing w:val="-8"/>
          <w:sz w:val="22"/>
          <w:szCs w:val="22"/>
          <w:lang w:val="en-GB"/>
        </w:rPr>
        <w:t xml:space="preserve"> </w:t>
      </w:r>
      <w:r w:rsidRPr="60A69497" w:rsidR="00970D63">
        <w:rPr>
          <w:rFonts w:ascii="Arial MT Bold" w:hAnsi="Arial MT Bold" w:cs="Arial MT Bold"/>
          <w:color w:val="auto"/>
          <w:spacing w:val="-8"/>
          <w:sz w:val="22"/>
          <w:szCs w:val="22"/>
          <w:lang w:val="en-GB"/>
        </w:rPr>
        <w:t xml:space="preserve">and </w:t>
      </w:r>
      <w:r w:rsidRPr="60A69497">
        <w:rPr>
          <w:rFonts w:ascii="Arial MT Bold" w:hAnsi="Arial MT Bold" w:cs="Arial MT Bold"/>
          <w:color w:val="auto"/>
          <w:spacing w:val="-8"/>
          <w:sz w:val="22"/>
          <w:szCs w:val="22"/>
          <w:lang w:val="en-GB"/>
        </w:rPr>
        <w:t xml:space="preserve">identifying </w:t>
      </w:r>
      <w:r w:rsidRPr="60A69497" w:rsidR="6F692CFD">
        <w:rPr>
          <w:rFonts w:ascii="Arial MT Bold" w:hAnsi="Arial MT Bold" w:cs="Arial MT Bold"/>
          <w:color w:val="auto"/>
          <w:spacing w:val="-8"/>
          <w:sz w:val="22"/>
          <w:szCs w:val="22"/>
          <w:lang w:val="en-GB"/>
        </w:rPr>
        <w:t xml:space="preserve">innovative </w:t>
      </w:r>
      <w:r w:rsidRPr="60A69497">
        <w:rPr>
          <w:rFonts w:ascii="Arial MT Bold" w:hAnsi="Arial MT Bold" w:cs="Arial MT Bold"/>
          <w:color w:val="auto"/>
          <w:spacing w:val="-8"/>
          <w:sz w:val="22"/>
          <w:szCs w:val="22"/>
          <w:lang w:val="en-GB"/>
        </w:rPr>
        <w:t xml:space="preserve">opportunities to </w:t>
      </w:r>
      <w:r w:rsidRPr="60A69497" w:rsidR="30C447CC">
        <w:rPr>
          <w:rFonts w:ascii="Arial MT Bold" w:hAnsi="Arial MT Bold" w:cs="Arial MT Bold"/>
          <w:color w:val="auto"/>
          <w:spacing w:val="-8"/>
          <w:sz w:val="22"/>
          <w:szCs w:val="22"/>
          <w:lang w:val="en-GB"/>
        </w:rPr>
        <w:t>grow their annual gift</w:t>
      </w:r>
      <w:r w:rsidRPr="60A69497" w:rsidR="59574391">
        <w:rPr>
          <w:rFonts w:ascii="Arial MT Bold" w:hAnsi="Arial MT Bold" w:cs="Arial MT Bold"/>
          <w:color w:val="auto"/>
          <w:spacing w:val="-8"/>
          <w:sz w:val="22"/>
          <w:szCs w:val="22"/>
          <w:lang w:val="en-GB"/>
        </w:rPr>
        <w:t xml:space="preserve"> and increase support for Sustrans work</w:t>
      </w:r>
      <w:r w:rsidRPr="60A69497" w:rsidR="00970D63">
        <w:rPr>
          <w:rFonts w:ascii="Arial MT Bold" w:hAnsi="Arial MT Bold" w:cs="Arial MT Bold"/>
          <w:color w:val="auto"/>
          <w:spacing w:val="-8"/>
          <w:sz w:val="22"/>
          <w:szCs w:val="22"/>
          <w:lang w:val="en-GB"/>
        </w:rPr>
        <w:t xml:space="preserve">. </w:t>
      </w:r>
    </w:p>
    <w:p w:rsidRPr="009D5FC3" w:rsidR="009C610A" w:rsidP="60A69497" w:rsidRDefault="5953B840" w14:paraId="3A6C5197" w14:textId="2D5B0AD8">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Leading on the d</w:t>
      </w:r>
      <w:r w:rsidRPr="60A69497" w:rsidR="009C610A">
        <w:rPr>
          <w:rFonts w:ascii="Arial MT Bold" w:hAnsi="Arial MT Bold" w:cs="Arial MT Bold"/>
          <w:color w:val="auto"/>
          <w:spacing w:val="-8"/>
          <w:sz w:val="22"/>
          <w:szCs w:val="22"/>
          <w:lang w:val="en-GB"/>
        </w:rPr>
        <w:t>evelop</w:t>
      </w:r>
      <w:r w:rsidRPr="60A69497" w:rsidR="66DD323C">
        <w:rPr>
          <w:rFonts w:ascii="Arial MT Bold" w:hAnsi="Arial MT Bold" w:cs="Arial MT Bold"/>
          <w:color w:val="auto"/>
          <w:spacing w:val="-8"/>
          <w:sz w:val="22"/>
          <w:szCs w:val="22"/>
          <w:lang w:val="en-GB"/>
        </w:rPr>
        <w:t xml:space="preserve">ment </w:t>
      </w:r>
      <w:r w:rsidRPr="60A69497" w:rsidR="4EBB9F96">
        <w:rPr>
          <w:rFonts w:ascii="Arial MT Bold" w:hAnsi="Arial MT Bold" w:cs="Arial MT Bold"/>
          <w:color w:val="auto"/>
          <w:spacing w:val="-8"/>
          <w:sz w:val="22"/>
          <w:szCs w:val="22"/>
          <w:lang w:val="en-GB"/>
        </w:rPr>
        <w:t>a</w:t>
      </w:r>
      <w:r w:rsidRPr="60A69497" w:rsidR="007C6EDF">
        <w:rPr>
          <w:rFonts w:ascii="Arial MT Bold" w:hAnsi="Arial MT Bold" w:cs="Arial MT Bold"/>
          <w:color w:val="auto"/>
          <w:spacing w:val="-8"/>
          <w:sz w:val="22"/>
          <w:szCs w:val="22"/>
          <w:lang w:val="en-GB"/>
        </w:rPr>
        <w:t>nd pitching</w:t>
      </w:r>
      <w:r w:rsidRPr="60A69497" w:rsidR="00000DF8">
        <w:rPr>
          <w:rFonts w:ascii="Arial MT Bold" w:hAnsi="Arial MT Bold" w:cs="Arial MT Bold"/>
          <w:color w:val="auto"/>
          <w:spacing w:val="-8"/>
          <w:sz w:val="22"/>
          <w:szCs w:val="22"/>
          <w:lang w:val="en-GB"/>
        </w:rPr>
        <w:t xml:space="preserve"> </w:t>
      </w:r>
      <w:r w:rsidRPr="60A69497" w:rsidR="1BDA2489">
        <w:rPr>
          <w:rFonts w:ascii="Arial MT Bold" w:hAnsi="Arial MT Bold" w:cs="Arial MT Bold"/>
          <w:color w:val="auto"/>
          <w:spacing w:val="-8"/>
          <w:sz w:val="22"/>
          <w:szCs w:val="22"/>
          <w:lang w:val="en-GB"/>
        </w:rPr>
        <w:t xml:space="preserve">of </w:t>
      </w:r>
      <w:r w:rsidRPr="60A69497" w:rsidR="007C6EDF">
        <w:rPr>
          <w:rFonts w:ascii="Arial MT Bold" w:hAnsi="Arial MT Bold" w:cs="Arial MT Bold"/>
          <w:color w:val="auto"/>
          <w:spacing w:val="-8"/>
          <w:sz w:val="22"/>
          <w:szCs w:val="22"/>
          <w:lang w:val="en-GB"/>
        </w:rPr>
        <w:t xml:space="preserve">compelling </w:t>
      </w:r>
      <w:r w:rsidRPr="60A69497" w:rsidR="009C610A">
        <w:rPr>
          <w:rFonts w:ascii="Arial MT Bold" w:hAnsi="Arial MT Bold" w:cs="Arial MT Bold"/>
          <w:color w:val="auto"/>
          <w:spacing w:val="-8"/>
          <w:sz w:val="22"/>
          <w:szCs w:val="22"/>
          <w:lang w:val="en-GB"/>
        </w:rPr>
        <w:t xml:space="preserve">propositions in line with our Case for Support </w:t>
      </w:r>
      <w:r w:rsidRPr="60A69497" w:rsidR="007C6EDF">
        <w:rPr>
          <w:rFonts w:ascii="Arial MT Bold" w:hAnsi="Arial MT Bold" w:cs="Arial MT Bold"/>
          <w:color w:val="auto"/>
          <w:spacing w:val="-8"/>
          <w:sz w:val="22"/>
          <w:szCs w:val="22"/>
          <w:lang w:val="en-GB"/>
        </w:rPr>
        <w:t xml:space="preserve">to </w:t>
      </w:r>
      <w:r w:rsidRPr="60A69497" w:rsidR="009C610A">
        <w:rPr>
          <w:rFonts w:ascii="Arial MT Bold" w:hAnsi="Arial MT Bold" w:cs="Arial MT Bold"/>
          <w:color w:val="auto"/>
          <w:spacing w:val="-8"/>
          <w:sz w:val="22"/>
          <w:szCs w:val="22"/>
          <w:lang w:val="en-GB"/>
        </w:rPr>
        <w:t>prospect</w:t>
      </w:r>
      <w:r w:rsidRPr="60A69497" w:rsidR="007C6EDF">
        <w:rPr>
          <w:rFonts w:ascii="Arial MT Bold" w:hAnsi="Arial MT Bold" w:cs="Arial MT Bold"/>
          <w:color w:val="auto"/>
          <w:spacing w:val="-8"/>
          <w:sz w:val="22"/>
          <w:szCs w:val="22"/>
          <w:lang w:val="en-GB"/>
        </w:rPr>
        <w:t>ive</w:t>
      </w:r>
      <w:r w:rsidRPr="60A69497" w:rsidR="009C610A">
        <w:rPr>
          <w:rFonts w:ascii="Arial MT Bold" w:hAnsi="Arial MT Bold" w:cs="Arial MT Bold"/>
          <w:color w:val="auto"/>
          <w:spacing w:val="-8"/>
          <w:sz w:val="22"/>
          <w:szCs w:val="22"/>
          <w:lang w:val="en-GB"/>
        </w:rPr>
        <w:t xml:space="preserve"> partners </w:t>
      </w:r>
      <w:r w:rsidRPr="60A69497" w:rsidR="007C6EDF">
        <w:rPr>
          <w:rFonts w:ascii="Arial MT Bold" w:hAnsi="Arial MT Bold" w:cs="Arial MT Bold"/>
          <w:color w:val="auto"/>
          <w:spacing w:val="-8"/>
          <w:sz w:val="22"/>
          <w:szCs w:val="22"/>
          <w:lang w:val="en-GB"/>
        </w:rPr>
        <w:t>to</w:t>
      </w:r>
      <w:r w:rsidRPr="60A69497" w:rsidR="009C610A">
        <w:rPr>
          <w:rFonts w:ascii="Arial MT Bold" w:hAnsi="Arial MT Bold" w:cs="Arial MT Bold"/>
          <w:color w:val="auto"/>
          <w:spacing w:val="-8"/>
          <w:sz w:val="22"/>
          <w:szCs w:val="22"/>
          <w:lang w:val="en-GB"/>
        </w:rPr>
        <w:t xml:space="preserve"> secure </w:t>
      </w:r>
      <w:r w:rsidRPr="60A69497" w:rsidR="00C0173D">
        <w:rPr>
          <w:rFonts w:ascii="Arial MT Bold" w:hAnsi="Arial MT Bold" w:cs="Arial MT Bold"/>
          <w:color w:val="auto"/>
          <w:spacing w:val="-8"/>
          <w:sz w:val="22"/>
          <w:szCs w:val="22"/>
          <w:lang w:val="en-GB"/>
        </w:rPr>
        <w:t xml:space="preserve">their </w:t>
      </w:r>
      <w:r w:rsidRPr="60A69497" w:rsidR="009C610A">
        <w:rPr>
          <w:rFonts w:ascii="Arial MT Bold" w:hAnsi="Arial MT Bold" w:cs="Arial MT Bold"/>
          <w:color w:val="auto"/>
          <w:spacing w:val="-8"/>
          <w:sz w:val="22"/>
          <w:szCs w:val="22"/>
          <w:lang w:val="en-GB"/>
        </w:rPr>
        <w:t xml:space="preserve">support for Sustrans work </w:t>
      </w:r>
      <w:r w:rsidRPr="60A69497" w:rsidR="003E1B53">
        <w:rPr>
          <w:rFonts w:ascii="Arial MT Bold" w:hAnsi="Arial MT Bold" w:cs="Arial MT Bold"/>
          <w:color w:val="auto"/>
          <w:spacing w:val="-8"/>
          <w:sz w:val="22"/>
          <w:szCs w:val="22"/>
          <w:lang w:val="en-GB"/>
        </w:rPr>
        <w:t>through a</w:t>
      </w:r>
      <w:r w:rsidRPr="60A69497" w:rsidR="00DB3802">
        <w:rPr>
          <w:rFonts w:ascii="Arial MT Bold" w:hAnsi="Arial MT Bold" w:cs="Arial MT Bold"/>
          <w:color w:val="auto"/>
          <w:spacing w:val="-8"/>
          <w:sz w:val="22"/>
          <w:szCs w:val="22"/>
          <w:lang w:val="en-GB"/>
        </w:rPr>
        <w:t xml:space="preserve"> range </w:t>
      </w:r>
      <w:r w:rsidRPr="60A69497" w:rsidR="00C717C2">
        <w:rPr>
          <w:rFonts w:ascii="Arial MT Bold" w:hAnsi="Arial MT Bold" w:cs="Arial MT Bold"/>
          <w:color w:val="auto"/>
          <w:spacing w:val="-8"/>
          <w:sz w:val="22"/>
          <w:szCs w:val="22"/>
          <w:lang w:val="en-GB"/>
        </w:rPr>
        <w:t>o</w:t>
      </w:r>
      <w:r w:rsidRPr="60A69497" w:rsidR="00DB3802">
        <w:rPr>
          <w:rFonts w:ascii="Arial MT Bold" w:hAnsi="Arial MT Bold" w:cs="Arial MT Bold"/>
          <w:color w:val="auto"/>
          <w:spacing w:val="-8"/>
          <w:sz w:val="22"/>
          <w:szCs w:val="22"/>
          <w:lang w:val="en-GB"/>
        </w:rPr>
        <w:t>f corporate income streams (donations, sponsorship, cause related marketing)</w:t>
      </w:r>
    </w:p>
    <w:p w:rsidRPr="009D5FC3" w:rsidR="00282F41" w:rsidP="60A69497" w:rsidRDefault="00282F41" w14:paraId="2A3C4DB0" w14:textId="77777777">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 xml:space="preserve">Leading the development and implementation of a quarterly communications programme to increase partners engagement with Sustrans work and deliver excellent stewardship to partners in line with our tiered partnership </w:t>
      </w:r>
      <w:proofErr w:type="gramStart"/>
      <w:r w:rsidRPr="60A69497">
        <w:rPr>
          <w:rFonts w:ascii="Arial MT Bold" w:hAnsi="Arial MT Bold" w:cs="Arial MT Bold"/>
          <w:color w:val="auto"/>
          <w:spacing w:val="-8"/>
          <w:sz w:val="22"/>
          <w:szCs w:val="22"/>
          <w:lang w:val="en-GB"/>
        </w:rPr>
        <w:t>programme</w:t>
      </w:r>
      <w:proofErr w:type="gramEnd"/>
      <w:r w:rsidRPr="60A69497">
        <w:rPr>
          <w:rFonts w:ascii="Arial MT Bold" w:hAnsi="Arial MT Bold" w:cs="Arial MT Bold"/>
          <w:color w:val="auto"/>
          <w:spacing w:val="-8"/>
          <w:sz w:val="22"/>
          <w:szCs w:val="22"/>
          <w:lang w:val="en-GB"/>
        </w:rPr>
        <w:t>  </w:t>
      </w:r>
    </w:p>
    <w:p w:rsidRPr="009D5FC3" w:rsidR="00C420D6" w:rsidP="60A69497" w:rsidRDefault="00282F41" w14:paraId="13332266" w14:textId="47F4A44B">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Working with the Corporate Partnerships Manager</w:t>
      </w:r>
      <w:r w:rsidRPr="60A69497" w:rsidR="00123FB6">
        <w:rPr>
          <w:rFonts w:ascii="Arial MT Bold" w:hAnsi="Arial MT Bold" w:cs="Arial MT Bold"/>
          <w:color w:val="auto"/>
          <w:spacing w:val="-8"/>
          <w:sz w:val="22"/>
          <w:szCs w:val="22"/>
          <w:lang w:val="en-GB"/>
        </w:rPr>
        <w:t xml:space="preserve">, </w:t>
      </w:r>
      <w:r w:rsidRPr="60A69497" w:rsidR="009E0CC1">
        <w:rPr>
          <w:rFonts w:ascii="Arial MT Bold" w:hAnsi="Arial MT Bold" w:cs="Arial MT Bold"/>
          <w:color w:val="auto"/>
          <w:spacing w:val="-8"/>
          <w:sz w:val="22"/>
          <w:szCs w:val="22"/>
          <w:lang w:val="en-GB"/>
        </w:rPr>
        <w:t xml:space="preserve">senior </w:t>
      </w:r>
      <w:proofErr w:type="gramStart"/>
      <w:r w:rsidRPr="60A69497" w:rsidR="009E0CC1">
        <w:rPr>
          <w:rFonts w:ascii="Arial MT Bold" w:hAnsi="Arial MT Bold" w:cs="Arial MT Bold"/>
          <w:color w:val="auto"/>
          <w:spacing w:val="-8"/>
          <w:sz w:val="22"/>
          <w:szCs w:val="22"/>
          <w:lang w:val="en-GB"/>
        </w:rPr>
        <w:t>staff</w:t>
      </w:r>
      <w:proofErr w:type="gramEnd"/>
      <w:r w:rsidRPr="60A69497" w:rsidR="009E0CC1">
        <w:rPr>
          <w:rFonts w:ascii="Arial MT Bold" w:hAnsi="Arial MT Bold" w:cs="Arial MT Bold"/>
          <w:color w:val="auto"/>
          <w:spacing w:val="-8"/>
          <w:sz w:val="22"/>
          <w:szCs w:val="22"/>
          <w:lang w:val="en-GB"/>
        </w:rPr>
        <w:t xml:space="preserve"> and Trustees to</w:t>
      </w:r>
      <w:r w:rsidRPr="60A69497" w:rsidR="00A15F4E">
        <w:rPr>
          <w:rFonts w:ascii="Arial MT Bold" w:hAnsi="Arial MT Bold" w:cs="Arial MT Bold"/>
          <w:color w:val="auto"/>
          <w:spacing w:val="-8"/>
          <w:sz w:val="22"/>
          <w:szCs w:val="22"/>
          <w:lang w:val="en-GB"/>
        </w:rPr>
        <w:t xml:space="preserve"> utilise personal connections to </w:t>
      </w:r>
      <w:r w:rsidRPr="60A69497" w:rsidR="009E0CC1">
        <w:rPr>
          <w:rFonts w:ascii="Arial MT Bold" w:hAnsi="Arial MT Bold" w:cs="Arial MT Bold"/>
          <w:color w:val="auto"/>
          <w:spacing w:val="-8"/>
          <w:sz w:val="22"/>
          <w:szCs w:val="22"/>
          <w:lang w:val="en-GB"/>
        </w:rPr>
        <w:t>prospective partners</w:t>
      </w:r>
      <w:r w:rsidRPr="60A69497" w:rsidR="00D01B9C">
        <w:rPr>
          <w:rFonts w:ascii="Arial MT Bold" w:hAnsi="Arial MT Bold" w:cs="Arial MT Bold"/>
          <w:color w:val="auto"/>
          <w:spacing w:val="-8"/>
          <w:sz w:val="22"/>
          <w:szCs w:val="22"/>
          <w:lang w:val="en-GB"/>
        </w:rPr>
        <w:t xml:space="preserve"> and engage them in Sustrans</w:t>
      </w:r>
      <w:r w:rsidRPr="60A69497" w:rsidR="005D1BC5">
        <w:rPr>
          <w:rFonts w:ascii="Arial MT Bold" w:hAnsi="Arial MT Bold" w:cs="Arial MT Bold"/>
          <w:color w:val="auto"/>
          <w:spacing w:val="-8"/>
          <w:sz w:val="22"/>
          <w:szCs w:val="22"/>
          <w:lang w:val="en-GB"/>
        </w:rPr>
        <w:t xml:space="preserve"> work</w:t>
      </w:r>
      <w:r w:rsidRPr="60A69497" w:rsidR="00D01B9C">
        <w:rPr>
          <w:rFonts w:ascii="Arial MT Bold" w:hAnsi="Arial MT Bold" w:cs="Arial MT Bold"/>
          <w:color w:val="auto"/>
          <w:spacing w:val="-8"/>
          <w:sz w:val="22"/>
          <w:szCs w:val="22"/>
          <w:lang w:val="en-GB"/>
        </w:rPr>
        <w:t xml:space="preserve">. </w:t>
      </w:r>
    </w:p>
    <w:p w:rsidRPr="009D5FC3" w:rsidR="000428A1" w:rsidP="60A69497" w:rsidRDefault="000428A1" w14:paraId="1C37A19C" w14:textId="77777777">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 xml:space="preserve">Maintaining a dynamic pipeline of new business opportunities, tracking progress, communications, and conversion rates using CRM and other platforms to manage leads effectively and ensuring excellent record keeping and </w:t>
      </w:r>
      <w:proofErr w:type="gramStart"/>
      <w:r w:rsidRPr="60A69497">
        <w:rPr>
          <w:rFonts w:ascii="Arial MT Bold" w:hAnsi="Arial MT Bold" w:cs="Arial MT Bold"/>
          <w:color w:val="auto"/>
          <w:spacing w:val="-8"/>
          <w:sz w:val="22"/>
          <w:szCs w:val="22"/>
          <w:lang w:val="en-GB"/>
        </w:rPr>
        <w:t>administration</w:t>
      </w:r>
      <w:proofErr w:type="gramEnd"/>
      <w:r w:rsidRPr="60A69497">
        <w:rPr>
          <w:rFonts w:ascii="Arial MT Bold" w:hAnsi="Arial MT Bold" w:cs="Arial MT Bold"/>
          <w:color w:val="auto"/>
          <w:spacing w:val="-8"/>
          <w:sz w:val="22"/>
          <w:szCs w:val="22"/>
          <w:lang w:val="en-GB"/>
        </w:rPr>
        <w:t> </w:t>
      </w:r>
    </w:p>
    <w:p w:rsidRPr="009D5FC3" w:rsidR="00C54A62" w:rsidP="60A69497" w:rsidRDefault="001D64B2" w14:paraId="2AC60F47" w14:textId="6D53E57C">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Formally r</w:t>
      </w:r>
      <w:r w:rsidRPr="60A69497" w:rsidR="00C54A62">
        <w:rPr>
          <w:rFonts w:ascii="Arial MT Bold" w:hAnsi="Arial MT Bold" w:cs="Arial MT Bold"/>
          <w:color w:val="auto"/>
          <w:spacing w:val="-8"/>
          <w:sz w:val="22"/>
          <w:szCs w:val="22"/>
          <w:lang w:val="en-GB"/>
        </w:rPr>
        <w:t>eporting</w:t>
      </w:r>
      <w:r w:rsidRPr="60A69497">
        <w:rPr>
          <w:rFonts w:ascii="Arial MT Bold" w:hAnsi="Arial MT Bold" w:cs="Arial MT Bold"/>
          <w:color w:val="auto"/>
          <w:spacing w:val="-8"/>
          <w:sz w:val="22"/>
          <w:szCs w:val="22"/>
          <w:lang w:val="en-GB"/>
        </w:rPr>
        <w:t xml:space="preserve"> on impact and spending </w:t>
      </w:r>
      <w:r w:rsidRPr="60A69497" w:rsidR="00625BB0">
        <w:rPr>
          <w:rFonts w:ascii="Arial MT Bold" w:hAnsi="Arial MT Bold" w:cs="Arial MT Bold"/>
          <w:color w:val="auto"/>
          <w:spacing w:val="-8"/>
          <w:sz w:val="22"/>
          <w:szCs w:val="22"/>
          <w:lang w:val="en-GB"/>
        </w:rPr>
        <w:t xml:space="preserve">to </w:t>
      </w:r>
      <w:r w:rsidRPr="60A69497">
        <w:rPr>
          <w:rFonts w:ascii="Arial MT Bold" w:hAnsi="Arial MT Bold" w:cs="Arial MT Bold"/>
          <w:color w:val="auto"/>
          <w:spacing w:val="-8"/>
          <w:sz w:val="22"/>
          <w:szCs w:val="22"/>
          <w:lang w:val="en-GB"/>
        </w:rPr>
        <w:t xml:space="preserve">corporate partners, </w:t>
      </w:r>
      <w:r w:rsidRPr="60A69497" w:rsidR="00C54A62">
        <w:rPr>
          <w:rFonts w:ascii="Arial MT Bold" w:hAnsi="Arial MT Bold" w:cs="Arial MT Bold"/>
          <w:color w:val="auto"/>
          <w:spacing w:val="-8"/>
          <w:sz w:val="22"/>
          <w:szCs w:val="22"/>
          <w:lang w:val="en-GB"/>
        </w:rPr>
        <w:t>the Philanthropy and Partnerships Team, F</w:t>
      </w:r>
      <w:r w:rsidRPr="60A69497" w:rsidR="00AA31BB">
        <w:rPr>
          <w:rFonts w:ascii="Arial MT Bold" w:hAnsi="Arial MT Bold" w:cs="Arial MT Bold"/>
          <w:color w:val="auto"/>
          <w:spacing w:val="-8"/>
          <w:sz w:val="22"/>
          <w:szCs w:val="22"/>
          <w:lang w:val="en-GB"/>
        </w:rPr>
        <w:t xml:space="preserve">undraising and </w:t>
      </w:r>
      <w:r w:rsidRPr="60A69497" w:rsidR="00C54A62">
        <w:rPr>
          <w:rFonts w:ascii="Arial MT Bold" w:hAnsi="Arial MT Bold" w:cs="Arial MT Bold"/>
          <w:color w:val="auto"/>
          <w:spacing w:val="-8"/>
          <w:sz w:val="22"/>
          <w:szCs w:val="22"/>
          <w:lang w:val="en-GB"/>
        </w:rPr>
        <w:t>S</w:t>
      </w:r>
      <w:r w:rsidRPr="60A69497" w:rsidR="00AA31BB">
        <w:rPr>
          <w:rFonts w:ascii="Arial MT Bold" w:hAnsi="Arial MT Bold" w:cs="Arial MT Bold"/>
          <w:color w:val="auto"/>
          <w:spacing w:val="-8"/>
          <w:sz w:val="22"/>
          <w:szCs w:val="22"/>
          <w:lang w:val="en-GB"/>
        </w:rPr>
        <w:t xml:space="preserve">upporter </w:t>
      </w:r>
      <w:r w:rsidRPr="60A69497" w:rsidR="00C54A62">
        <w:rPr>
          <w:rFonts w:ascii="Arial MT Bold" w:hAnsi="Arial MT Bold" w:cs="Arial MT Bold"/>
          <w:color w:val="auto"/>
          <w:spacing w:val="-8"/>
          <w:sz w:val="22"/>
          <w:szCs w:val="22"/>
          <w:lang w:val="en-GB"/>
        </w:rPr>
        <w:t>E</w:t>
      </w:r>
      <w:r w:rsidRPr="60A69497" w:rsidR="00AA31BB">
        <w:rPr>
          <w:rFonts w:ascii="Arial MT Bold" w:hAnsi="Arial MT Bold" w:cs="Arial MT Bold"/>
          <w:color w:val="auto"/>
          <w:spacing w:val="-8"/>
          <w:sz w:val="22"/>
          <w:szCs w:val="22"/>
          <w:lang w:val="en-GB"/>
        </w:rPr>
        <w:t>ngagement</w:t>
      </w:r>
      <w:r w:rsidRPr="60A69497" w:rsidR="00C54A62">
        <w:rPr>
          <w:rFonts w:ascii="Arial MT Bold" w:hAnsi="Arial MT Bold" w:cs="Arial MT Bold"/>
          <w:color w:val="auto"/>
          <w:spacing w:val="-8"/>
          <w:sz w:val="22"/>
          <w:szCs w:val="22"/>
          <w:lang w:val="en-GB"/>
        </w:rPr>
        <w:t xml:space="preserve"> Team, and Finance Directorate,</w:t>
      </w:r>
      <w:r w:rsidRPr="60A69497" w:rsidR="00F51059">
        <w:rPr>
          <w:rFonts w:ascii="Arial MT Bold" w:hAnsi="Arial MT Bold" w:cs="Arial MT Bold"/>
          <w:color w:val="auto"/>
          <w:spacing w:val="-8"/>
          <w:sz w:val="22"/>
          <w:szCs w:val="22"/>
          <w:lang w:val="en-GB"/>
        </w:rPr>
        <w:t xml:space="preserve"> and </w:t>
      </w:r>
      <w:r w:rsidRPr="60A69497" w:rsidR="001E2D03">
        <w:rPr>
          <w:rFonts w:ascii="Arial MT Bold" w:hAnsi="Arial MT Bold" w:cs="Arial MT Bold"/>
          <w:color w:val="auto"/>
          <w:spacing w:val="-8"/>
          <w:sz w:val="22"/>
          <w:szCs w:val="22"/>
          <w:lang w:val="en-GB"/>
        </w:rPr>
        <w:t>managing partner accounts accordingly</w:t>
      </w:r>
    </w:p>
    <w:p w:rsidRPr="009D5FC3" w:rsidR="00F62510" w:rsidP="60A69497" w:rsidRDefault="00C54A62" w14:paraId="4285EF2F" w14:textId="3393C406">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Actively engage in industry events, conferences, and networking platforms to expand the organisation's reach</w:t>
      </w:r>
      <w:r w:rsidRPr="60A69497" w:rsidR="00763BA2">
        <w:rPr>
          <w:rFonts w:ascii="Arial MT Bold" w:hAnsi="Arial MT Bold" w:cs="Arial MT Bold"/>
          <w:color w:val="auto"/>
          <w:spacing w:val="-8"/>
          <w:sz w:val="22"/>
          <w:szCs w:val="22"/>
          <w:lang w:val="en-GB"/>
        </w:rPr>
        <w:t>,</w:t>
      </w:r>
      <w:r w:rsidRPr="60A69497">
        <w:rPr>
          <w:rFonts w:ascii="Arial MT Bold" w:hAnsi="Arial MT Bold" w:cs="Arial MT Bold"/>
          <w:color w:val="auto"/>
          <w:spacing w:val="-8"/>
          <w:sz w:val="22"/>
          <w:szCs w:val="22"/>
          <w:lang w:val="en-GB"/>
        </w:rPr>
        <w:t xml:space="preserve"> identify potential partners</w:t>
      </w:r>
      <w:r w:rsidRPr="60A69497" w:rsidR="00F62510">
        <w:rPr>
          <w:rFonts w:ascii="Arial MT Bold" w:hAnsi="Arial MT Bold" w:cs="Arial MT Bold"/>
          <w:color w:val="auto"/>
          <w:spacing w:val="-8"/>
          <w:sz w:val="22"/>
          <w:szCs w:val="22"/>
          <w:lang w:val="en-GB"/>
        </w:rPr>
        <w:t xml:space="preserve"> and keep abreast of broad sector trends to ensure that our Corporate Partnership strategy </w:t>
      </w:r>
      <w:r w:rsidRPr="60A69497" w:rsidR="004950B8">
        <w:rPr>
          <w:rFonts w:ascii="Arial MT Bold" w:hAnsi="Arial MT Bold" w:cs="Arial MT Bold"/>
          <w:color w:val="auto"/>
          <w:spacing w:val="-8"/>
          <w:sz w:val="22"/>
          <w:szCs w:val="22"/>
          <w:lang w:val="en-GB"/>
        </w:rPr>
        <w:t>maximizes</w:t>
      </w:r>
      <w:r w:rsidRPr="60A69497" w:rsidR="00F62510">
        <w:rPr>
          <w:rFonts w:ascii="Arial MT Bold" w:hAnsi="Arial MT Bold" w:cs="Arial MT Bold"/>
          <w:color w:val="auto"/>
          <w:spacing w:val="-8"/>
          <w:sz w:val="22"/>
          <w:szCs w:val="22"/>
          <w:lang w:val="en-GB"/>
        </w:rPr>
        <w:t xml:space="preserve"> all </w:t>
      </w:r>
      <w:proofErr w:type="gramStart"/>
      <w:r w:rsidRPr="60A69497" w:rsidR="00F62510">
        <w:rPr>
          <w:rFonts w:ascii="Arial MT Bold" w:hAnsi="Arial MT Bold" w:cs="Arial MT Bold"/>
          <w:color w:val="auto"/>
          <w:spacing w:val="-8"/>
          <w:sz w:val="22"/>
          <w:szCs w:val="22"/>
          <w:lang w:val="en-GB"/>
        </w:rPr>
        <w:t>opportunities</w:t>
      </w:r>
      <w:proofErr w:type="gramEnd"/>
    </w:p>
    <w:p w:rsidRPr="009D5FC3" w:rsidR="004950B8" w:rsidP="60A69497" w:rsidRDefault="00C54A62" w14:paraId="5CE4AD0B" w14:textId="77777777">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 xml:space="preserve">Manage relationships with key stakeholders internally in the delivery of the Corporate Partnerships programme, including Volunteer Coordinators, Partnerships Managers, colleagues in regional and national delivery teams, and colleagues in digital and communications </w:t>
      </w:r>
      <w:proofErr w:type="gramStart"/>
      <w:r w:rsidRPr="60A69497">
        <w:rPr>
          <w:rFonts w:ascii="Arial MT Bold" w:hAnsi="Arial MT Bold" w:cs="Arial MT Bold"/>
          <w:color w:val="auto"/>
          <w:spacing w:val="-8"/>
          <w:sz w:val="22"/>
          <w:szCs w:val="22"/>
          <w:lang w:val="en-GB"/>
        </w:rPr>
        <w:t>roles</w:t>
      </w:r>
      <w:proofErr w:type="gramEnd"/>
      <w:r w:rsidRPr="60A69497">
        <w:rPr>
          <w:rFonts w:ascii="Arial MT Bold" w:hAnsi="Arial MT Bold" w:cs="Arial MT Bold"/>
          <w:color w:val="auto"/>
          <w:spacing w:val="-8"/>
          <w:sz w:val="22"/>
          <w:szCs w:val="22"/>
          <w:lang w:val="en-GB"/>
        </w:rPr>
        <w:t xml:space="preserve">   </w:t>
      </w:r>
    </w:p>
    <w:p w:rsidRPr="009D5FC3" w:rsidR="00B26E7C" w:rsidP="60A69497" w:rsidRDefault="00C54A62" w14:paraId="6C7A002A" w14:textId="1BA3DC48">
      <w:pPr>
        <w:pStyle w:val="Body"/>
        <w:numPr>
          <w:ilvl w:val="0"/>
          <w:numId w:val="26"/>
        </w:numPr>
        <w:rPr>
          <w:rFonts w:ascii="Arial MT Bold" w:hAnsi="Arial MT Bold" w:cs="Arial MT Bold"/>
          <w:color w:val="auto"/>
          <w:spacing w:val="-8"/>
          <w:sz w:val="22"/>
          <w:szCs w:val="22"/>
          <w:lang w:val="en-GB"/>
        </w:rPr>
      </w:pPr>
      <w:r w:rsidRPr="60A69497">
        <w:rPr>
          <w:rFonts w:ascii="Arial MT Bold" w:hAnsi="Arial MT Bold" w:cs="Arial MT Bold"/>
          <w:color w:val="auto"/>
          <w:spacing w:val="-8"/>
          <w:sz w:val="22"/>
          <w:szCs w:val="22"/>
          <w:lang w:val="en-GB"/>
        </w:rPr>
        <w:t>Ensure all activities comply with the Fundraising Regulator’s Code</w:t>
      </w:r>
      <w:r w:rsidRPr="60A69497" w:rsidR="000064F7">
        <w:rPr>
          <w:rFonts w:ascii="Arial MT Bold" w:hAnsi="Arial MT Bold" w:cs="Arial MT Bold"/>
          <w:color w:val="auto"/>
          <w:spacing w:val="-8"/>
          <w:sz w:val="22"/>
          <w:szCs w:val="22"/>
          <w:lang w:val="en-GB"/>
        </w:rPr>
        <w:t>, Sustrans Ethical Fundraising Framework and that they are fully risk assessed within our policy framework.</w:t>
      </w:r>
    </w:p>
    <w:p w:rsidRPr="009D5FC3" w:rsidR="003125D3" w:rsidP="003125D3" w:rsidRDefault="003125D3" w14:paraId="51A160F0" w14:textId="77777777">
      <w:pPr>
        <w:pStyle w:val="Body"/>
        <w:spacing w:after="0"/>
        <w:jc w:val="both"/>
        <w:rPr>
          <w:rFonts w:ascii="Arial MT Bold" w:hAnsi="Arial MT Bold" w:cs="Arial MT Bold"/>
          <w:bCs/>
          <w:i/>
          <w:color w:val="auto"/>
          <w:spacing w:val="-8"/>
          <w:sz w:val="22"/>
          <w:szCs w:val="22"/>
          <w:lang w:val="en-GB"/>
        </w:rPr>
      </w:pPr>
      <w:r w:rsidRPr="009D5FC3">
        <w:rPr>
          <w:rFonts w:ascii="Arial MT Bold" w:hAnsi="Arial MT Bold" w:cs="Arial MT Bold"/>
          <w:bCs/>
          <w:i/>
          <w:color w:val="auto"/>
          <w:spacing w:val="-8"/>
          <w:sz w:val="22"/>
          <w:szCs w:val="22"/>
          <w:lang w:val="en-GB"/>
        </w:rPr>
        <w:t xml:space="preserve">We don’t expect anyone to be an expert in all these areas and </w:t>
      </w:r>
      <w:proofErr w:type="gramStart"/>
      <w:r w:rsidRPr="009D5FC3">
        <w:rPr>
          <w:rFonts w:ascii="Arial MT Bold" w:hAnsi="Arial MT Bold" w:cs="Arial MT Bold"/>
          <w:bCs/>
          <w:i/>
          <w:color w:val="auto"/>
          <w:spacing w:val="-8"/>
          <w:sz w:val="22"/>
          <w:szCs w:val="22"/>
          <w:lang w:val="en-GB"/>
        </w:rPr>
        <w:t>as long as</w:t>
      </w:r>
      <w:proofErr w:type="gramEnd"/>
      <w:r w:rsidRPr="009D5FC3">
        <w:rPr>
          <w:rFonts w:ascii="Arial MT Bold" w:hAnsi="Arial MT Bold" w:cs="Arial MT Bold"/>
          <w:bCs/>
          <w:i/>
          <w:color w:val="auto"/>
          <w:spacing w:val="-8"/>
          <w:sz w:val="22"/>
          <w:szCs w:val="22"/>
          <w:lang w:val="en-GB"/>
        </w:rPr>
        <w:t xml:space="preserve"> you meet the person specification we can train you in any gaps.</w:t>
      </w:r>
    </w:p>
    <w:p w:rsidRPr="009D5FC3" w:rsidR="003125D3" w:rsidP="003125D3" w:rsidRDefault="003125D3" w14:paraId="5AAA4838" w14:textId="77777777">
      <w:pPr>
        <w:pStyle w:val="Body"/>
        <w:spacing w:after="0"/>
        <w:jc w:val="both"/>
        <w:rPr>
          <w:rFonts w:ascii="Arial MT Bold" w:hAnsi="Arial MT Bold" w:cs="Arial MT Bold"/>
          <w:bCs/>
          <w:iCs/>
          <w:color w:val="auto"/>
          <w:spacing w:val="-8"/>
          <w:sz w:val="22"/>
          <w:szCs w:val="22"/>
          <w:lang w:val="en-GB"/>
        </w:rPr>
      </w:pPr>
    </w:p>
    <w:p w:rsidRPr="009D5FC3" w:rsidR="0090067B" w:rsidP="00337379" w:rsidRDefault="00EE24E0" w14:paraId="73CB412E" w14:textId="0034D601">
      <w:pPr>
        <w:pStyle w:val="Body"/>
        <w:spacing w:after="0"/>
        <w:jc w:val="both"/>
        <w:rPr>
          <w:rFonts w:ascii="Arial MT Bold" w:hAnsi="Arial MT Bold" w:cs="Arial MT Bold"/>
          <w:bCs/>
          <w:color w:val="auto"/>
          <w:spacing w:val="-8"/>
          <w:sz w:val="22"/>
          <w:szCs w:val="22"/>
          <w:u w:val="single"/>
          <w:lang w:val="en-GB"/>
        </w:rPr>
      </w:pPr>
      <w:r w:rsidRPr="009D5FC3">
        <w:rPr>
          <w:rFonts w:ascii="Arial MT Bold" w:hAnsi="Arial MT Bold" w:cs="Arial MT Bold"/>
          <w:b/>
          <w:bCs/>
          <w:color w:val="auto"/>
          <w:spacing w:val="-8"/>
          <w:sz w:val="28"/>
          <w:szCs w:val="28"/>
          <w:u w:val="single"/>
          <w:lang w:val="en-GB"/>
        </w:rPr>
        <w:t>Person Specification</w:t>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r w:rsidRPr="009D5FC3" w:rsidR="00D12B1A">
        <w:rPr>
          <w:rFonts w:ascii="Arial MT Bold" w:hAnsi="Arial MT Bold" w:cs="Arial MT Bold"/>
          <w:bCs/>
          <w:color w:val="auto"/>
          <w:spacing w:val="-8"/>
          <w:sz w:val="22"/>
          <w:szCs w:val="22"/>
          <w:u w:val="single"/>
          <w:lang w:val="en-GB"/>
        </w:rPr>
        <w:tab/>
      </w:r>
    </w:p>
    <w:p w:rsidRPr="009D5FC3" w:rsidR="00907B36" w:rsidP="00907B36" w:rsidRDefault="00907B36" w14:paraId="46BC77C1" w14:textId="3826F7A5">
      <w:pPr>
        <w:pStyle w:val="Body"/>
        <w:spacing w:after="0"/>
        <w:ind w:right="515"/>
        <w:jc w:val="both"/>
        <w:rPr>
          <w:rFonts w:ascii="Arial MT Bold" w:hAnsi="Arial MT Bold"/>
          <w:color w:val="auto"/>
          <w:spacing w:val="-8"/>
          <w:sz w:val="22"/>
          <w:szCs w:val="22"/>
          <w:lang w:val="en-GB"/>
        </w:rPr>
      </w:pPr>
      <w:r w:rsidRPr="009D5FC3">
        <w:rPr>
          <w:rFonts w:ascii="Arial MT Bold" w:hAnsi="Arial MT Bold"/>
          <w:color w:val="auto"/>
          <w:spacing w:val="-8"/>
          <w:sz w:val="22"/>
          <w:szCs w:val="22"/>
          <w:lang w:val="en-GB"/>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p>
    <w:p w:rsidRPr="009D5FC3" w:rsidR="00907B36" w:rsidP="00907B36" w:rsidRDefault="00907B36" w14:paraId="474B0094" w14:textId="77777777">
      <w:pPr>
        <w:pStyle w:val="Body"/>
        <w:spacing w:after="0"/>
        <w:ind w:right="515"/>
        <w:jc w:val="both"/>
        <w:rPr>
          <w:rFonts w:ascii="Arial MT Bold" w:hAnsi="Arial MT Bold"/>
          <w:color w:val="auto"/>
          <w:spacing w:val="-8"/>
          <w:sz w:val="22"/>
          <w:szCs w:val="22"/>
          <w:lang w:val="en-GB"/>
        </w:rPr>
      </w:pPr>
      <w:r w:rsidRPr="009D5FC3">
        <w:rPr>
          <w:rFonts w:ascii="Arial MT Bold" w:hAnsi="Arial MT Bold"/>
          <w:color w:val="auto"/>
          <w:spacing w:val="-8"/>
          <w:sz w:val="22"/>
          <w:szCs w:val="22"/>
          <w:lang w:val="en-GB"/>
        </w:rPr>
        <w:t>Our website has a useful guide about how to make a great job application to help you.</w:t>
      </w:r>
    </w:p>
    <w:p w:rsidRPr="009D5FC3" w:rsidR="00DC338B" w:rsidP="6432A483" w:rsidRDefault="00DC338B" w14:paraId="3A686BAF" w14:textId="77777777">
      <w:pPr>
        <w:pStyle w:val="Body"/>
        <w:spacing w:after="0"/>
        <w:jc w:val="both"/>
        <w:rPr>
          <w:rFonts w:ascii="Arial MT Bold" w:hAnsi="Arial MT Bold" w:cs="Arial MT Bold"/>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Pr="009D5FC3" w:rsidR="004F29A8" w:rsidTr="6432A483" w14:paraId="2057A6A4" w14:textId="77777777">
        <w:tc>
          <w:tcPr>
            <w:tcW w:w="6374" w:type="dxa"/>
            <w:tcBorders>
              <w:bottom w:val="single" w:color="auto" w:sz="4" w:space="0"/>
            </w:tcBorders>
            <w:shd w:val="clear" w:color="auto" w:fill="FFFFFF" w:themeFill="background1"/>
          </w:tcPr>
          <w:p w:rsidRPr="009D5FC3" w:rsidR="004F29A8" w:rsidP="00337379" w:rsidRDefault="004F29A8" w14:paraId="54DDB331" w14:textId="77777777">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rsidRPr="009D5FC3" w:rsidR="004F29A8" w:rsidP="00337379" w:rsidRDefault="004F29A8" w14:paraId="58304467" w14:textId="77777777">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rsidRPr="009D5FC3" w:rsidR="004F29A8" w:rsidP="00337379" w:rsidRDefault="004F29A8" w14:paraId="4EBD08F2" w14:textId="77777777">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Interview</w:t>
            </w:r>
          </w:p>
          <w:p w:rsidRPr="009D5FC3" w:rsidR="003618BE" w:rsidP="00337379" w:rsidRDefault="003618BE" w14:paraId="450D0A79" w14:textId="77777777">
            <w:pPr>
              <w:pStyle w:val="Body"/>
              <w:spacing w:after="0"/>
              <w:jc w:val="both"/>
              <w:rPr>
                <w:rFonts w:ascii="Arial MT Bold" w:hAnsi="Arial MT Bold" w:cs="Arial MT Bold"/>
                <w:b/>
                <w:bCs/>
                <w:color w:val="auto"/>
                <w:spacing w:val="-8"/>
                <w:sz w:val="22"/>
                <w:szCs w:val="22"/>
                <w:lang w:val="en-GB"/>
              </w:rPr>
            </w:pPr>
          </w:p>
        </w:tc>
      </w:tr>
      <w:tr w:rsidRPr="009D5FC3" w:rsidR="00455C2E" w:rsidTr="6432A483" w14:paraId="15FC7BF0" w14:textId="77777777">
        <w:tc>
          <w:tcPr>
            <w:tcW w:w="6374" w:type="dxa"/>
            <w:shd w:val="clear" w:color="auto" w:fill="F2F2F2" w:themeFill="background1" w:themeFillShade="F2"/>
          </w:tcPr>
          <w:p w:rsidRPr="009D5FC3" w:rsidR="00455C2E" w:rsidP="00337379" w:rsidRDefault="00314F75" w14:paraId="5DA09D85" w14:textId="11D6A53A">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Specific experience requi</w:t>
            </w:r>
            <w:commentRangeStart w:id="1"/>
            <w:commentRangeStart w:id="2"/>
            <w:r w:rsidRPr="009D5FC3">
              <w:rPr>
                <w:rFonts w:ascii="Arial MT Bold" w:hAnsi="Arial MT Bold" w:cs="Arial MT Bold"/>
                <w:b/>
                <w:bCs/>
                <w:color w:val="auto"/>
                <w:spacing w:val="-8"/>
                <w:sz w:val="22"/>
                <w:szCs w:val="22"/>
                <w:lang w:val="en-GB"/>
              </w:rPr>
              <w:t>red</w:t>
            </w:r>
            <w:commentRangeEnd w:id="1"/>
            <w:r>
              <w:rPr>
                <w:rStyle w:val="CommentReference"/>
              </w:rPr>
              <w:commentReference w:id="1"/>
            </w:r>
            <w:commentRangeEnd w:id="2"/>
            <w:r>
              <w:rPr>
                <w:rStyle w:val="CommentReference"/>
              </w:rPr>
              <w:commentReference w:id="2"/>
            </w:r>
          </w:p>
        </w:tc>
        <w:tc>
          <w:tcPr>
            <w:tcW w:w="1418" w:type="dxa"/>
            <w:shd w:val="clear" w:color="auto" w:fill="E7E6E6" w:themeFill="background2"/>
          </w:tcPr>
          <w:p w:rsidRPr="009D5FC3" w:rsidR="00455C2E" w:rsidP="00337379" w:rsidRDefault="00455C2E" w14:paraId="75C7DD24" w14:textId="77777777">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rsidRPr="009D5FC3" w:rsidR="00455C2E" w:rsidP="00337379" w:rsidRDefault="00455C2E" w14:paraId="0F7BA884" w14:textId="77777777">
            <w:pPr>
              <w:pStyle w:val="Body"/>
              <w:spacing w:after="0"/>
              <w:jc w:val="both"/>
              <w:rPr>
                <w:rFonts w:ascii="Arial MT Bold" w:hAnsi="Arial MT Bold" w:cs="Arial MT Bold"/>
                <w:bCs/>
                <w:color w:val="auto"/>
                <w:spacing w:val="-8"/>
                <w:sz w:val="22"/>
                <w:szCs w:val="22"/>
                <w:lang w:val="en-GB" w:eastAsia="en-GB"/>
              </w:rPr>
            </w:pPr>
          </w:p>
        </w:tc>
      </w:tr>
      <w:tr w:rsidRPr="009D5FC3" w:rsidR="003618BE" w:rsidTr="6432A483" w14:paraId="0A48BC9B" w14:textId="77777777">
        <w:tc>
          <w:tcPr>
            <w:tcW w:w="6374" w:type="dxa"/>
          </w:tcPr>
          <w:p w:rsidRPr="009D5FC3" w:rsidR="003618BE" w:rsidP="6432A483" w:rsidRDefault="00C54A62" w14:paraId="122B7192" w14:textId="65F9D77E">
            <w:pPr>
              <w:pStyle w:val="Body"/>
              <w:spacing w:after="0"/>
              <w:jc w:val="both"/>
              <w:rPr>
                <w:rStyle w:val="eop"/>
                <w:rFonts w:ascii="Arial MT Bold" w:hAnsi="Arial MT Bold"/>
                <w:spacing w:val="-8"/>
                <w:sz w:val="22"/>
                <w:szCs w:val="22"/>
                <w:lang w:val="en-GB"/>
              </w:rPr>
            </w:pPr>
            <w:r w:rsidRPr="009D5FC3">
              <w:rPr>
                <w:rStyle w:val="normaltextrun"/>
                <w:rFonts w:ascii="Arial MT Bold" w:hAnsi="Arial MT Bold"/>
                <w:sz w:val="22"/>
                <w:szCs w:val="22"/>
                <w:shd w:val="clear" w:color="auto" w:fill="FFFFFF"/>
                <w:lang w:val="en-GB"/>
              </w:rPr>
              <w:t xml:space="preserve">Proven experience of securing </w:t>
            </w:r>
            <w:r w:rsidRPr="009D5FC3" w:rsidR="440774CC">
              <w:rPr>
                <w:rStyle w:val="normaltextrun"/>
                <w:rFonts w:ascii="Arial MT Bold" w:hAnsi="Arial MT Bold"/>
                <w:sz w:val="22"/>
                <w:szCs w:val="22"/>
                <w:shd w:val="clear" w:color="auto" w:fill="FFFFFF"/>
                <w:lang w:val="en-GB"/>
              </w:rPr>
              <w:t xml:space="preserve">six-figure </w:t>
            </w:r>
            <w:r w:rsidRPr="009D5FC3">
              <w:rPr>
                <w:rStyle w:val="normaltextrun"/>
                <w:rFonts w:ascii="Arial MT Bold" w:hAnsi="Arial MT Bold"/>
                <w:sz w:val="22"/>
                <w:szCs w:val="22"/>
                <w:shd w:val="clear" w:color="auto" w:fill="FFFFFF"/>
                <w:lang w:val="en-GB"/>
              </w:rPr>
              <w:t xml:space="preserve">income </w:t>
            </w:r>
            <w:r w:rsidRPr="009D5FC3" w:rsidR="3BAF6E52">
              <w:rPr>
                <w:rStyle w:val="normaltextrun"/>
                <w:rFonts w:ascii="Arial MT Bold" w:hAnsi="Arial MT Bold"/>
                <w:sz w:val="22"/>
                <w:szCs w:val="22"/>
                <w:shd w:val="clear" w:color="auto" w:fill="FFFFFF"/>
                <w:lang w:val="en-GB"/>
              </w:rPr>
              <w:t>from new corporate partner</w:t>
            </w:r>
            <w:r w:rsidRPr="009D5FC3" w:rsidR="4FF42E3B">
              <w:rPr>
                <w:rStyle w:val="normaltextrun"/>
                <w:rFonts w:ascii="Arial MT Bold" w:hAnsi="Arial MT Bold"/>
                <w:sz w:val="22"/>
                <w:szCs w:val="22"/>
                <w:shd w:val="clear" w:color="auto" w:fill="FFFFFF"/>
                <w:lang w:val="en-GB"/>
              </w:rPr>
              <w:t xml:space="preserve">s </w:t>
            </w:r>
            <w:r w:rsidRPr="009D5FC3">
              <w:rPr>
                <w:rStyle w:val="normaltextrun"/>
                <w:rFonts w:ascii="Arial MT Bold" w:hAnsi="Arial MT Bold"/>
                <w:sz w:val="22"/>
                <w:szCs w:val="22"/>
                <w:shd w:val="clear" w:color="auto" w:fill="FFFFFF"/>
                <w:lang w:val="en-GB"/>
              </w:rPr>
              <w:t xml:space="preserve">from </w:t>
            </w:r>
            <w:r w:rsidRPr="009D5FC3" w:rsidR="5DD87642">
              <w:rPr>
                <w:rStyle w:val="normaltextrun"/>
                <w:rFonts w:ascii="Arial MT Bold" w:hAnsi="Arial MT Bold"/>
                <w:sz w:val="22"/>
                <w:szCs w:val="22"/>
                <w:shd w:val="clear" w:color="auto" w:fill="FFFFFF"/>
                <w:lang w:val="en-GB"/>
              </w:rPr>
              <w:t xml:space="preserve">(initially) </w:t>
            </w:r>
            <w:r w:rsidRPr="009D5FC3">
              <w:rPr>
                <w:rStyle w:val="normaltextrun"/>
                <w:rFonts w:ascii="Arial MT Bold" w:hAnsi="Arial MT Bold"/>
                <w:sz w:val="22"/>
                <w:szCs w:val="22"/>
                <w:shd w:val="clear" w:color="auto" w:fill="FFFFFF"/>
                <w:lang w:val="en-GB"/>
              </w:rPr>
              <w:t xml:space="preserve">cold approaches </w:t>
            </w:r>
          </w:p>
        </w:tc>
        <w:tc>
          <w:tcPr>
            <w:tcW w:w="1418" w:type="dxa"/>
          </w:tcPr>
          <w:p w:rsidRPr="009D5FC3" w:rsidR="003618BE" w:rsidP="00337379" w:rsidRDefault="00B46AFF" w14:paraId="27B0972D" w14:textId="402924FB">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3618BE" w:rsidP="00337379" w:rsidRDefault="00A601E0" w14:paraId="3CA46879" w14:textId="63F49C45">
            <w:pPr>
              <w:pStyle w:val="Body"/>
              <w:spacing w:after="0"/>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B46AFF" w:rsidTr="6432A483" w14:paraId="1F4DB393" w14:textId="77777777">
        <w:tc>
          <w:tcPr>
            <w:tcW w:w="6374" w:type="dxa"/>
          </w:tcPr>
          <w:p w:rsidRPr="009D5FC3" w:rsidR="00B46AFF" w:rsidP="3A4801D6" w:rsidRDefault="00C54A62" w14:paraId="568A0FE1" w14:textId="475E2A9F">
            <w:pPr>
              <w:pStyle w:val="Body"/>
              <w:spacing w:after="0"/>
              <w:jc w:val="both"/>
              <w:rPr>
                <w:rFonts w:ascii="Arial MT Bold" w:hAnsi="Arial MT Bold" w:cs="Arial MT Bold"/>
                <w:color w:val="auto"/>
                <w:spacing w:val="-8"/>
                <w:sz w:val="22"/>
                <w:szCs w:val="22"/>
                <w:lang w:val="en-GB"/>
              </w:rPr>
            </w:pPr>
            <w:r w:rsidRPr="009D5FC3">
              <w:rPr>
                <w:rStyle w:val="normaltextrun"/>
                <w:rFonts w:ascii="Arial MT Bold" w:hAnsi="Arial MT Bold"/>
                <w:sz w:val="22"/>
                <w:szCs w:val="22"/>
                <w:shd w:val="clear" w:color="auto" w:fill="FFFFFF"/>
                <w:lang w:val="en-GB"/>
              </w:rPr>
              <w:t xml:space="preserve">Proven experience </w:t>
            </w:r>
            <w:r w:rsidRPr="009D5FC3" w:rsidR="2E0E122F">
              <w:rPr>
                <w:rStyle w:val="normaltextrun"/>
                <w:rFonts w:ascii="Arial MT Bold" w:hAnsi="Arial MT Bold"/>
                <w:sz w:val="22"/>
                <w:szCs w:val="22"/>
                <w:shd w:val="clear" w:color="auto" w:fill="FFFFFF"/>
                <w:lang w:val="en-GB"/>
              </w:rPr>
              <w:t xml:space="preserve">delivering outstanding partner stewardship </w:t>
            </w:r>
            <w:r w:rsidRPr="009D5FC3" w:rsidR="5E5D0580">
              <w:rPr>
                <w:rStyle w:val="normaltextrun"/>
                <w:rFonts w:ascii="Arial MT Bold" w:hAnsi="Arial MT Bold"/>
                <w:sz w:val="22"/>
                <w:szCs w:val="22"/>
                <w:shd w:val="clear" w:color="auto" w:fill="FFFFFF"/>
                <w:lang w:val="en-GB"/>
              </w:rPr>
              <w:t>and growing</w:t>
            </w:r>
            <w:r w:rsidRPr="009D5FC3">
              <w:rPr>
                <w:rStyle w:val="normaltextrun"/>
                <w:rFonts w:ascii="Arial MT Bold" w:hAnsi="Arial MT Bold"/>
                <w:sz w:val="22"/>
                <w:szCs w:val="22"/>
                <w:shd w:val="clear" w:color="auto" w:fill="FFFFFF"/>
                <w:lang w:val="en-GB"/>
              </w:rPr>
              <w:t xml:space="preserve"> a portfolio of corporate partners</w:t>
            </w:r>
            <w:r w:rsidRPr="009D5FC3">
              <w:rPr>
                <w:rStyle w:val="eop"/>
                <w:rFonts w:ascii="Arial MT Bold" w:hAnsi="Arial MT Bold"/>
                <w:sz w:val="22"/>
                <w:szCs w:val="22"/>
                <w:shd w:val="clear" w:color="auto" w:fill="FFFFFF"/>
                <w:lang w:val="en-GB"/>
              </w:rPr>
              <w:t> </w:t>
            </w:r>
          </w:p>
        </w:tc>
        <w:tc>
          <w:tcPr>
            <w:tcW w:w="1418" w:type="dxa"/>
          </w:tcPr>
          <w:p w:rsidRPr="009D5FC3" w:rsidR="00B46AFF" w:rsidP="00337379" w:rsidRDefault="00A601E0" w14:paraId="098FFD63" w14:textId="7D6D1A35">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B46AFF" w:rsidP="00337379" w:rsidRDefault="00A601E0" w14:paraId="73F87FDA" w14:textId="5D936913">
            <w:pPr>
              <w:pStyle w:val="Body"/>
              <w:spacing w:after="0"/>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B46AFF" w:rsidTr="6432A483" w14:paraId="0CA09B6C" w14:textId="77777777">
        <w:tc>
          <w:tcPr>
            <w:tcW w:w="6374" w:type="dxa"/>
          </w:tcPr>
          <w:p w:rsidRPr="009D5FC3" w:rsidR="00B46AFF" w:rsidP="004D0444" w:rsidRDefault="00C54A62" w14:paraId="2BBDEB4E" w14:textId="4ACA9202">
            <w:pPr>
              <w:widowControl w:val="0"/>
              <w:rPr>
                <w:rFonts w:ascii="Arial MT Bold" w:hAnsi="Arial MT Bold" w:eastAsia="Times New Roman" w:cs="Times New Roman"/>
                <w:snapToGrid w:val="0"/>
              </w:rPr>
            </w:pPr>
            <w:r w:rsidRPr="009D5FC3">
              <w:rPr>
                <w:rStyle w:val="normaltextrun"/>
                <w:rFonts w:ascii="Arial MT Bold" w:hAnsi="Arial MT Bold"/>
                <w:shd w:val="clear" w:color="auto" w:fill="FFFFFF"/>
              </w:rPr>
              <w:t xml:space="preserve">Experience of </w:t>
            </w:r>
            <w:r w:rsidRPr="009D5FC3" w:rsidR="40BDA339">
              <w:rPr>
                <w:rStyle w:val="normaltextrun"/>
                <w:rFonts w:ascii="Arial MT Bold" w:hAnsi="Arial MT Bold"/>
                <w:shd w:val="clear" w:color="auto" w:fill="FFFFFF"/>
              </w:rPr>
              <w:t xml:space="preserve">working </w:t>
            </w:r>
            <w:r w:rsidRPr="009D5FC3" w:rsidR="5EEE7A33">
              <w:rPr>
                <w:rStyle w:val="normaltextrun"/>
                <w:rFonts w:ascii="Arial MT Bold" w:hAnsi="Arial MT Bold"/>
                <w:shd w:val="clear" w:color="auto" w:fill="FFFFFF"/>
              </w:rPr>
              <w:t>autonomously</w:t>
            </w:r>
            <w:r w:rsidRPr="009D5FC3" w:rsidR="40BDA339">
              <w:rPr>
                <w:rStyle w:val="normaltextrun"/>
                <w:rFonts w:ascii="Arial MT Bold" w:hAnsi="Arial MT Bold"/>
                <w:shd w:val="clear" w:color="auto" w:fill="FFFFFF"/>
              </w:rPr>
              <w:t xml:space="preserve"> to </w:t>
            </w:r>
            <w:r w:rsidRPr="009D5FC3">
              <w:rPr>
                <w:rStyle w:val="normaltextrun"/>
                <w:rFonts w:ascii="Arial MT Bold" w:hAnsi="Arial MT Bold"/>
                <w:shd w:val="clear" w:color="auto" w:fill="FFFFFF"/>
              </w:rPr>
              <w:t>achiev</w:t>
            </w:r>
            <w:r w:rsidRPr="009D5FC3" w:rsidR="068D1EAE">
              <w:rPr>
                <w:rStyle w:val="normaltextrun"/>
                <w:rFonts w:ascii="Arial MT Bold" w:hAnsi="Arial MT Bold"/>
                <w:shd w:val="clear" w:color="auto" w:fill="FFFFFF"/>
              </w:rPr>
              <w:t>e</w:t>
            </w:r>
            <w:r w:rsidRPr="009D5FC3">
              <w:rPr>
                <w:rStyle w:val="normaltextrun"/>
                <w:rFonts w:ascii="Arial MT Bold" w:hAnsi="Arial MT Bold"/>
                <w:shd w:val="clear" w:color="auto" w:fill="FFFFFF"/>
              </w:rPr>
              <w:t xml:space="preserve"> </w:t>
            </w:r>
            <w:r w:rsidRPr="009D5FC3" w:rsidR="6EADF172">
              <w:rPr>
                <w:rStyle w:val="normaltextrun"/>
                <w:rFonts w:ascii="Arial MT Bold" w:hAnsi="Arial MT Bold"/>
                <w:shd w:val="clear" w:color="auto" w:fill="FFFFFF"/>
              </w:rPr>
              <w:t xml:space="preserve">fundraising </w:t>
            </w:r>
            <w:r w:rsidRPr="009D5FC3">
              <w:rPr>
                <w:rStyle w:val="normaltextrun"/>
                <w:rFonts w:ascii="Arial MT Bold" w:hAnsi="Arial MT Bold"/>
                <w:shd w:val="clear" w:color="auto" w:fill="FFFFFF"/>
              </w:rPr>
              <w:t>targets</w:t>
            </w:r>
            <w:r w:rsidRPr="009D5FC3">
              <w:rPr>
                <w:rStyle w:val="eop"/>
                <w:rFonts w:ascii="Arial MT Bold" w:hAnsi="Arial MT Bold"/>
                <w:shd w:val="clear" w:color="auto" w:fill="FFFFFF"/>
              </w:rPr>
              <w:t> </w:t>
            </w:r>
          </w:p>
        </w:tc>
        <w:tc>
          <w:tcPr>
            <w:tcW w:w="1418" w:type="dxa"/>
          </w:tcPr>
          <w:p w:rsidRPr="009D5FC3" w:rsidR="00B46AFF" w:rsidP="00337379" w:rsidRDefault="00347D66" w14:paraId="2FF8DAA4" w14:textId="1380CAC0">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B46AFF" w:rsidP="00337379" w:rsidRDefault="00347D66" w14:paraId="78E88E1B" w14:textId="4EEED5AE">
            <w:pPr>
              <w:pStyle w:val="Body"/>
              <w:spacing w:after="0"/>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B46AFF" w:rsidTr="6432A483" w14:paraId="3A1075BE" w14:textId="77777777">
        <w:tc>
          <w:tcPr>
            <w:tcW w:w="6374" w:type="dxa"/>
          </w:tcPr>
          <w:p w:rsidRPr="009D5FC3" w:rsidR="00B46AFF" w:rsidP="6432A483" w:rsidRDefault="00C54A62" w14:paraId="04038116" w14:textId="0DD486F1">
            <w:pPr>
              <w:widowControl w:val="0"/>
              <w:rPr>
                <w:rStyle w:val="eop"/>
                <w:rFonts w:ascii="Arial MT Bold" w:hAnsi="Arial MT Bold"/>
                <w:snapToGrid w:val="0"/>
              </w:rPr>
            </w:pPr>
            <w:r w:rsidRPr="009D5FC3">
              <w:rPr>
                <w:rStyle w:val="normaltextrun"/>
                <w:rFonts w:ascii="Arial MT Bold" w:hAnsi="Arial MT Bold"/>
                <w:shd w:val="clear" w:color="auto" w:fill="FFFFFF"/>
              </w:rPr>
              <w:t xml:space="preserve">Experience of </w:t>
            </w:r>
            <w:r w:rsidRPr="009D5FC3" w:rsidR="3ADB3EF7">
              <w:rPr>
                <w:rStyle w:val="normaltextrun"/>
                <w:rFonts w:ascii="Arial MT Bold" w:hAnsi="Arial MT Bold"/>
                <w:shd w:val="clear" w:color="auto" w:fill="FFFFFF"/>
              </w:rPr>
              <w:t xml:space="preserve">writing and pitching </w:t>
            </w:r>
            <w:r w:rsidRPr="009D5FC3" w:rsidR="5DD87642">
              <w:rPr>
                <w:rStyle w:val="normaltextrun"/>
                <w:rFonts w:ascii="Arial MT Bold" w:hAnsi="Arial MT Bold"/>
                <w:shd w:val="clear" w:color="auto" w:fill="FFFFFF"/>
              </w:rPr>
              <w:t xml:space="preserve">persuasive </w:t>
            </w:r>
            <w:r w:rsidRPr="009D5FC3" w:rsidR="3454BF79">
              <w:rPr>
                <w:rStyle w:val="normaltextrun"/>
                <w:rFonts w:ascii="Arial MT Bold" w:hAnsi="Arial MT Bold"/>
                <w:shd w:val="clear" w:color="auto" w:fill="FFFFFF"/>
              </w:rPr>
              <w:t xml:space="preserve">partnership </w:t>
            </w:r>
            <w:r w:rsidRPr="009D5FC3" w:rsidR="5DD87642">
              <w:rPr>
                <w:rStyle w:val="normaltextrun"/>
                <w:rFonts w:ascii="Arial MT Bold" w:hAnsi="Arial MT Bold"/>
                <w:shd w:val="clear" w:color="auto" w:fill="FFFFFF"/>
              </w:rPr>
              <w:t>proposals</w:t>
            </w:r>
            <w:r w:rsidRPr="009D5FC3" w:rsidR="5E487E40">
              <w:rPr>
                <w:rStyle w:val="normaltextrun"/>
                <w:rFonts w:ascii="Arial MT Bold" w:hAnsi="Arial MT Bold"/>
                <w:shd w:val="clear" w:color="auto" w:fill="FFFFFF"/>
              </w:rPr>
              <w:t xml:space="preserve"> to </w:t>
            </w:r>
            <w:r w:rsidRPr="009D5FC3" w:rsidR="5DD87642">
              <w:rPr>
                <w:rStyle w:val="normaltextrun"/>
                <w:rFonts w:ascii="Arial MT Bold" w:hAnsi="Arial MT Bold"/>
                <w:shd w:val="clear" w:color="auto" w:fill="FFFFFF"/>
              </w:rPr>
              <w:t xml:space="preserve">new and </w:t>
            </w:r>
            <w:r w:rsidRPr="009D5FC3">
              <w:rPr>
                <w:rStyle w:val="normaltextrun"/>
                <w:rFonts w:ascii="Arial MT Bold" w:hAnsi="Arial MT Bold"/>
                <w:shd w:val="clear" w:color="auto" w:fill="FFFFFF"/>
              </w:rPr>
              <w:t xml:space="preserve">existing </w:t>
            </w:r>
            <w:r w:rsidRPr="009D5FC3" w:rsidR="5DD87642">
              <w:rPr>
                <w:rStyle w:val="normaltextrun"/>
                <w:rFonts w:ascii="Arial MT Bold" w:hAnsi="Arial MT Bold"/>
                <w:shd w:val="clear" w:color="auto" w:fill="FFFFFF"/>
              </w:rPr>
              <w:t xml:space="preserve">corporate </w:t>
            </w:r>
            <w:r w:rsidRPr="009D5FC3" w:rsidR="32F7E595">
              <w:rPr>
                <w:rStyle w:val="normaltextrun"/>
                <w:rFonts w:ascii="Arial MT Bold" w:hAnsi="Arial MT Bold"/>
                <w:shd w:val="clear" w:color="auto" w:fill="FFFFFF"/>
              </w:rPr>
              <w:t>partners</w:t>
            </w:r>
          </w:p>
        </w:tc>
        <w:tc>
          <w:tcPr>
            <w:tcW w:w="1418" w:type="dxa"/>
          </w:tcPr>
          <w:p w:rsidRPr="009D5FC3" w:rsidR="00B46AFF" w:rsidP="00337379" w:rsidRDefault="00347D66" w14:paraId="157BE9BC" w14:textId="3B885B50">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B46AFF" w:rsidP="00337379" w:rsidRDefault="00347D66" w14:paraId="4DC28260" w14:textId="7923E380">
            <w:pPr>
              <w:pStyle w:val="Body"/>
              <w:spacing w:after="0"/>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F30F75" w:rsidTr="6432A483" w14:paraId="4FB278D2" w14:textId="77777777">
        <w:tc>
          <w:tcPr>
            <w:tcW w:w="6374" w:type="dxa"/>
            <w:shd w:val="clear" w:color="auto" w:fill="E7E6E6" w:themeFill="background2"/>
          </w:tcPr>
          <w:p w:rsidRPr="009D5FC3" w:rsidR="00F30F75" w:rsidP="00F30F75" w:rsidRDefault="00F30F75" w14:paraId="23784733" w14:textId="35621326">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Skills and Abilities</w:t>
            </w:r>
          </w:p>
        </w:tc>
        <w:tc>
          <w:tcPr>
            <w:tcW w:w="1418" w:type="dxa"/>
            <w:shd w:val="clear" w:color="auto" w:fill="E7E6E6" w:themeFill="background2"/>
          </w:tcPr>
          <w:p w:rsidRPr="009D5FC3" w:rsidR="00F30F75" w:rsidP="00F30F75" w:rsidRDefault="00F30F75" w14:paraId="58502E8A" w14:textId="77777777">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rsidRPr="009D5FC3" w:rsidR="00F30F75" w:rsidP="00F30F75" w:rsidRDefault="00F30F75" w14:paraId="17165B1F" w14:textId="77777777">
            <w:pPr>
              <w:pStyle w:val="Body"/>
              <w:spacing w:after="0"/>
              <w:jc w:val="both"/>
              <w:rPr>
                <w:rFonts w:ascii="Arial MT Bold" w:hAnsi="Arial MT Bold" w:cs="Arial MT Bold"/>
                <w:bCs/>
                <w:color w:val="auto"/>
                <w:spacing w:val="-8"/>
                <w:sz w:val="22"/>
                <w:szCs w:val="22"/>
                <w:lang w:val="en-GB" w:eastAsia="en-GB"/>
              </w:rPr>
            </w:pPr>
          </w:p>
        </w:tc>
      </w:tr>
      <w:tr w:rsidRPr="009D5FC3" w:rsidR="00BA47F1" w:rsidTr="6432A483" w14:paraId="23A718F4" w14:textId="77777777">
        <w:tc>
          <w:tcPr>
            <w:tcW w:w="6374" w:type="dxa"/>
            <w:shd w:val="clear" w:color="auto" w:fill="FFFFFF" w:themeFill="background1"/>
          </w:tcPr>
          <w:p w:rsidRPr="009D5FC3" w:rsidR="00BA47F1" w:rsidP="6432A483" w:rsidRDefault="4C0569F9" w14:paraId="27212847" w14:textId="27323EE3">
            <w:pPr>
              <w:pStyle w:val="Body"/>
              <w:spacing w:after="0"/>
              <w:rPr>
                <w:rStyle w:val="normaltextrun"/>
                <w:rFonts w:ascii="Arial MT Bold" w:hAnsi="Arial MT Bold" w:cs="Arial"/>
                <w:spacing w:val="-8"/>
                <w:sz w:val="22"/>
                <w:szCs w:val="22"/>
                <w:lang w:val="en-GB" w:eastAsia="en-US"/>
              </w:rPr>
            </w:pPr>
            <w:r w:rsidRPr="009D5FC3">
              <w:rPr>
                <w:rStyle w:val="normaltextrun"/>
                <w:rFonts w:ascii="Arial MT Bold" w:hAnsi="Arial MT Bold" w:cs="Arial"/>
                <w:color w:val="000000"/>
                <w:sz w:val="22"/>
                <w:szCs w:val="22"/>
                <w:shd w:val="clear" w:color="auto" w:fill="FFFFFF"/>
                <w:lang w:val="en-GB" w:eastAsia="en-US"/>
              </w:rPr>
              <w:t>Confident, s</w:t>
            </w:r>
            <w:r w:rsidRPr="009D5FC3" w:rsidR="25E5A867">
              <w:rPr>
                <w:rStyle w:val="normaltextrun"/>
                <w:rFonts w:ascii="Arial MT Bold" w:hAnsi="Arial MT Bold" w:cs="Arial"/>
                <w:color w:val="000000"/>
                <w:sz w:val="22"/>
                <w:szCs w:val="22"/>
                <w:shd w:val="clear" w:color="auto" w:fill="FFFFFF"/>
                <w:lang w:val="en-GB" w:eastAsia="en-US"/>
              </w:rPr>
              <w:t>elf-</w:t>
            </w:r>
            <w:r w:rsidRPr="009D5FC3" w:rsidR="79802428">
              <w:rPr>
                <w:rStyle w:val="normaltextrun"/>
                <w:rFonts w:ascii="Arial MT Bold" w:hAnsi="Arial MT Bold" w:cs="Arial"/>
                <w:color w:val="000000"/>
                <w:sz w:val="22"/>
                <w:szCs w:val="22"/>
                <w:shd w:val="clear" w:color="auto" w:fill="FFFFFF"/>
                <w:lang w:val="en-GB" w:eastAsia="en-US"/>
              </w:rPr>
              <w:t xml:space="preserve">starter </w:t>
            </w:r>
            <w:r w:rsidRPr="009D5FC3" w:rsidR="25E5A867">
              <w:rPr>
                <w:rStyle w:val="normaltextrun"/>
                <w:rFonts w:ascii="Arial MT Bold" w:hAnsi="Arial MT Bold" w:cs="Arial"/>
                <w:color w:val="000000"/>
                <w:sz w:val="22"/>
                <w:szCs w:val="22"/>
                <w:shd w:val="clear" w:color="auto" w:fill="FFFFFF"/>
                <w:lang w:val="en-GB" w:eastAsia="en-US"/>
              </w:rPr>
              <w:t>comfortable prioritising your own workload</w:t>
            </w:r>
          </w:p>
        </w:tc>
        <w:tc>
          <w:tcPr>
            <w:tcW w:w="1418" w:type="dxa"/>
            <w:shd w:val="clear" w:color="auto" w:fill="FFFFFF" w:themeFill="background1"/>
          </w:tcPr>
          <w:p w:rsidRPr="009D5FC3" w:rsidR="00BA47F1" w:rsidP="00F30F75" w:rsidRDefault="00BA47F1" w14:paraId="3E12F287" w14:textId="77777777">
            <w:pPr>
              <w:pStyle w:val="Body"/>
              <w:spacing w:after="0"/>
              <w:jc w:val="both"/>
              <w:rPr>
                <w:rFonts w:ascii="Arial MT Bold" w:hAnsi="Arial MT Bold" w:cs="Arial MT Bold"/>
                <w:bCs/>
                <w:color w:val="auto"/>
                <w:spacing w:val="-8"/>
                <w:sz w:val="22"/>
                <w:szCs w:val="22"/>
                <w:lang w:val="en-GB"/>
              </w:rPr>
            </w:pPr>
          </w:p>
        </w:tc>
        <w:tc>
          <w:tcPr>
            <w:tcW w:w="1276" w:type="dxa"/>
            <w:shd w:val="clear" w:color="auto" w:fill="FFFFFF" w:themeFill="background1"/>
          </w:tcPr>
          <w:p w:rsidRPr="009D5FC3" w:rsidR="00BA47F1" w:rsidP="00F30F75" w:rsidRDefault="00347D66" w14:paraId="77EEEA80" w14:textId="32861D27">
            <w:pPr>
              <w:pStyle w:val="Body"/>
              <w:spacing w:after="0"/>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F30F75" w:rsidTr="6432A483" w14:paraId="6E17DB21" w14:textId="77777777">
        <w:trPr>
          <w:trHeight w:val="341"/>
        </w:trPr>
        <w:tc>
          <w:tcPr>
            <w:tcW w:w="6374" w:type="dxa"/>
          </w:tcPr>
          <w:p w:rsidRPr="009D5FC3" w:rsidR="00F30F75" w:rsidP="6432A483" w:rsidRDefault="395A8168" w14:paraId="0CD1F1D9" w14:textId="2553CB50">
            <w:pPr>
              <w:widowControl w:val="0"/>
              <w:rPr>
                <w:rStyle w:val="eop"/>
                <w:rFonts w:ascii="Arial MT Bold" w:hAnsi="Arial MT Bold" w:cs="Arial"/>
                <w:snapToGrid w:val="0"/>
                <w:color w:val="000000" w:themeColor="text1"/>
              </w:rPr>
            </w:pPr>
            <w:r w:rsidRPr="009D5FC3">
              <w:rPr>
                <w:rStyle w:val="normaltextrun"/>
                <w:rFonts w:ascii="Arial MT Bold" w:hAnsi="Arial MT Bold" w:cs="Arial"/>
                <w:color w:val="000000"/>
                <w:shd w:val="clear" w:color="auto" w:fill="FFFFFF"/>
              </w:rPr>
              <w:t xml:space="preserve">Excellent </w:t>
            </w:r>
            <w:r w:rsidRPr="009D5FC3" w:rsidR="15E47274">
              <w:rPr>
                <w:rStyle w:val="normaltextrun"/>
                <w:rFonts w:ascii="Arial MT Bold" w:hAnsi="Arial MT Bold" w:cs="Arial"/>
                <w:color w:val="000000"/>
                <w:shd w:val="clear" w:color="auto" w:fill="FFFFFF"/>
              </w:rPr>
              <w:t xml:space="preserve">prospect </w:t>
            </w:r>
            <w:r w:rsidRPr="009D5FC3" w:rsidR="5DD87642">
              <w:rPr>
                <w:rStyle w:val="normaltextrun"/>
                <w:rFonts w:ascii="Arial MT Bold" w:hAnsi="Arial MT Bold" w:cs="Arial"/>
                <w:color w:val="000000"/>
                <w:shd w:val="clear" w:color="auto" w:fill="FFFFFF"/>
              </w:rPr>
              <w:t>research</w:t>
            </w:r>
            <w:r w:rsidRPr="009D5FC3" w:rsidR="77810992">
              <w:rPr>
                <w:rStyle w:val="normaltextrun"/>
                <w:rFonts w:ascii="Arial MT Bold" w:hAnsi="Arial MT Bold" w:cs="Arial"/>
                <w:color w:val="000000"/>
                <w:shd w:val="clear" w:color="auto" w:fill="FFFFFF"/>
              </w:rPr>
              <w:t xml:space="preserve">er with experience </w:t>
            </w:r>
            <w:r w:rsidRPr="009D5FC3" w:rsidR="5DD87642">
              <w:rPr>
                <w:rStyle w:val="normaltextrun"/>
                <w:rFonts w:ascii="Arial MT Bold" w:hAnsi="Arial MT Bold" w:cs="Arial"/>
                <w:color w:val="000000"/>
                <w:shd w:val="clear" w:color="auto" w:fill="FFFFFF"/>
              </w:rPr>
              <w:t>using</w:t>
            </w:r>
            <w:r w:rsidRPr="009D5FC3" w:rsidR="58D296C1">
              <w:rPr>
                <w:rStyle w:val="normaltextrun"/>
                <w:rFonts w:ascii="Arial MT Bold" w:hAnsi="Arial MT Bold" w:cs="Arial"/>
                <w:color w:val="000000"/>
                <w:shd w:val="clear" w:color="auto" w:fill="FFFFFF"/>
              </w:rPr>
              <w:t xml:space="preserve"> your own</w:t>
            </w:r>
            <w:r w:rsidRPr="009D5FC3" w:rsidR="5DD87642">
              <w:rPr>
                <w:rStyle w:val="normaltextrun"/>
                <w:rFonts w:ascii="Arial MT Bold" w:hAnsi="Arial MT Bold" w:cs="Arial"/>
                <w:color w:val="000000"/>
                <w:shd w:val="clear" w:color="auto" w:fill="FFFFFF"/>
              </w:rPr>
              <w:t xml:space="preserve"> networks to engage new corporate </w:t>
            </w:r>
            <w:r w:rsidRPr="009D5FC3" w:rsidR="7BDD625F">
              <w:rPr>
                <w:rStyle w:val="normaltextrun"/>
                <w:rFonts w:ascii="Arial MT Bold" w:hAnsi="Arial MT Bold" w:cs="Arial"/>
                <w:color w:val="000000"/>
                <w:shd w:val="clear" w:color="auto" w:fill="FFFFFF"/>
              </w:rPr>
              <w:t>partners</w:t>
            </w:r>
          </w:p>
        </w:tc>
        <w:tc>
          <w:tcPr>
            <w:tcW w:w="1418" w:type="dxa"/>
          </w:tcPr>
          <w:p w:rsidRPr="009D5FC3" w:rsidR="00F30F75" w:rsidP="00F30F75" w:rsidRDefault="00347D66" w14:paraId="6D37D856" w14:textId="5E1925CD">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F30F75" w:rsidP="00F30F75" w:rsidRDefault="00347D66" w14:paraId="12735887" w14:textId="05CC1200">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r>
      <w:tr w:rsidRPr="009D5FC3" w:rsidR="00F30F75" w:rsidTr="6432A483" w14:paraId="5E23CAFC" w14:textId="77777777">
        <w:trPr>
          <w:trHeight w:val="341"/>
        </w:trPr>
        <w:tc>
          <w:tcPr>
            <w:tcW w:w="6374" w:type="dxa"/>
          </w:tcPr>
          <w:p w:rsidRPr="009D5FC3" w:rsidR="00F30F75" w:rsidP="6432A483" w:rsidRDefault="71B26C8D" w14:paraId="5F09F6F7" w14:textId="079D1665">
            <w:pPr>
              <w:widowControl w:val="0"/>
              <w:rPr>
                <w:rStyle w:val="eop"/>
                <w:rFonts w:ascii="Arial MT Bold" w:hAnsi="Arial MT Bold" w:cs="Arial"/>
                <w:snapToGrid w:val="0"/>
                <w:color w:val="000000" w:themeColor="text1"/>
              </w:rPr>
            </w:pPr>
            <w:r w:rsidRPr="009D5FC3">
              <w:rPr>
                <w:rStyle w:val="normaltextrun"/>
                <w:rFonts w:ascii="Arial MT Bold" w:hAnsi="Arial MT Bold" w:cs="Arial"/>
                <w:color w:val="000000"/>
                <w:shd w:val="clear" w:color="auto" w:fill="FFFFFF"/>
              </w:rPr>
              <w:t>Confident u</w:t>
            </w:r>
            <w:r w:rsidRPr="009D5FC3" w:rsidR="5DD87642">
              <w:rPr>
                <w:rStyle w:val="normaltextrun"/>
                <w:rFonts w:ascii="Arial MT Bold" w:hAnsi="Arial MT Bold" w:cs="Arial"/>
                <w:color w:val="000000"/>
                <w:shd w:val="clear" w:color="auto" w:fill="FFFFFF"/>
              </w:rPr>
              <w:t>sing the telephone and other channels to contact p</w:t>
            </w:r>
            <w:r w:rsidRPr="009D5FC3" w:rsidR="04C7EAE9">
              <w:rPr>
                <w:rStyle w:val="normaltextrun"/>
                <w:rFonts w:ascii="Arial MT Bold" w:hAnsi="Arial MT Bold" w:cs="Arial"/>
                <w:color w:val="000000"/>
                <w:shd w:val="clear" w:color="auto" w:fill="FFFFFF"/>
              </w:rPr>
              <w:t xml:space="preserve">rospective </w:t>
            </w:r>
            <w:r w:rsidRPr="009D5FC3" w:rsidR="5DD87642">
              <w:rPr>
                <w:rStyle w:val="normaltextrun"/>
                <w:rFonts w:ascii="Arial MT Bold" w:hAnsi="Arial MT Bold" w:cs="Arial"/>
                <w:color w:val="000000"/>
                <w:shd w:val="clear" w:color="auto" w:fill="FFFFFF"/>
              </w:rPr>
              <w:t>partners</w:t>
            </w:r>
            <w:r w:rsidRPr="009D5FC3" w:rsidR="5DD87642">
              <w:rPr>
                <w:rStyle w:val="eop"/>
                <w:rFonts w:ascii="Arial MT Bold" w:hAnsi="Arial MT Bold" w:cs="Arial"/>
                <w:color w:val="000000"/>
                <w:shd w:val="clear" w:color="auto" w:fill="FFFFFF"/>
              </w:rPr>
              <w:t> </w:t>
            </w:r>
          </w:p>
        </w:tc>
        <w:tc>
          <w:tcPr>
            <w:tcW w:w="1418" w:type="dxa"/>
          </w:tcPr>
          <w:p w:rsidRPr="009D5FC3" w:rsidR="00F30F75" w:rsidP="00F30F75" w:rsidRDefault="00F30F75" w14:paraId="1C544FCD" w14:textId="77777777">
            <w:pPr>
              <w:pStyle w:val="Body"/>
              <w:spacing w:after="0"/>
              <w:jc w:val="both"/>
              <w:rPr>
                <w:rFonts w:ascii="Arial MT Bold" w:hAnsi="Arial MT Bold" w:cs="Arial MT Bold"/>
                <w:bCs/>
                <w:color w:val="auto"/>
                <w:spacing w:val="-8"/>
                <w:sz w:val="22"/>
                <w:szCs w:val="22"/>
                <w:lang w:val="en-GB"/>
              </w:rPr>
            </w:pPr>
          </w:p>
        </w:tc>
        <w:tc>
          <w:tcPr>
            <w:tcW w:w="1276" w:type="dxa"/>
          </w:tcPr>
          <w:p w:rsidRPr="009D5FC3" w:rsidR="00F30F75" w:rsidP="00F30F75" w:rsidRDefault="00EB3445" w14:paraId="69863ECA" w14:textId="07061948">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r>
      <w:tr w:rsidRPr="009D5FC3" w:rsidR="00F30F75" w:rsidTr="6432A483" w14:paraId="17C3F7FA" w14:textId="77777777">
        <w:tc>
          <w:tcPr>
            <w:tcW w:w="6374" w:type="dxa"/>
          </w:tcPr>
          <w:p w:rsidRPr="009D5FC3" w:rsidR="00F30F75" w:rsidP="6432A483" w:rsidRDefault="5DD87642" w14:paraId="243E61A6" w14:textId="37501D29">
            <w:pPr>
              <w:pStyle w:val="Body"/>
              <w:spacing w:after="0" w:line="240" w:lineRule="auto"/>
              <w:jc w:val="both"/>
              <w:rPr>
                <w:rStyle w:val="eop"/>
                <w:rFonts w:ascii="Arial MT Bold" w:hAnsi="Arial MT Bold" w:cs="Arial"/>
                <w:spacing w:val="-8"/>
                <w:sz w:val="22"/>
                <w:szCs w:val="22"/>
                <w:lang w:val="en-GB"/>
              </w:rPr>
            </w:pPr>
            <w:r w:rsidRPr="009D5FC3">
              <w:rPr>
                <w:rStyle w:val="normaltextrun"/>
                <w:rFonts w:ascii="Arial MT Bold" w:hAnsi="Arial MT Bold" w:cs="Arial"/>
                <w:color w:val="000000"/>
                <w:sz w:val="22"/>
                <w:szCs w:val="22"/>
                <w:shd w:val="clear" w:color="auto" w:fill="FFFFFF"/>
                <w:lang w:val="en-GB"/>
              </w:rPr>
              <w:t xml:space="preserve">Excellent written </w:t>
            </w:r>
            <w:r w:rsidRPr="009D5FC3" w:rsidR="641A5D81">
              <w:rPr>
                <w:rStyle w:val="normaltextrun"/>
                <w:rFonts w:ascii="Arial MT Bold" w:hAnsi="Arial MT Bold" w:cs="Arial"/>
                <w:color w:val="000000"/>
                <w:sz w:val="22"/>
                <w:szCs w:val="22"/>
                <w:shd w:val="clear" w:color="auto" w:fill="FFFFFF"/>
                <w:lang w:val="en-GB"/>
              </w:rPr>
              <w:t xml:space="preserve">and </w:t>
            </w:r>
            <w:r w:rsidRPr="009D5FC3">
              <w:rPr>
                <w:rStyle w:val="normaltextrun"/>
                <w:rFonts w:ascii="Arial MT Bold" w:hAnsi="Arial MT Bold" w:cs="Arial"/>
                <w:color w:val="000000"/>
                <w:sz w:val="22"/>
                <w:szCs w:val="22"/>
                <w:shd w:val="clear" w:color="auto" w:fill="FFFFFF"/>
                <w:lang w:val="en-GB"/>
              </w:rPr>
              <w:t xml:space="preserve">communication </w:t>
            </w:r>
            <w:r w:rsidRPr="009D5FC3" w:rsidR="42D49093">
              <w:rPr>
                <w:rStyle w:val="normaltextrun"/>
                <w:rFonts w:ascii="Arial MT Bold" w:hAnsi="Arial MT Bold" w:cs="Arial"/>
                <w:color w:val="000000"/>
                <w:sz w:val="22"/>
                <w:szCs w:val="22"/>
                <w:shd w:val="clear" w:color="auto" w:fill="FFFFFF"/>
                <w:lang w:val="en-GB"/>
              </w:rPr>
              <w:t xml:space="preserve">skills </w:t>
            </w:r>
          </w:p>
        </w:tc>
        <w:tc>
          <w:tcPr>
            <w:tcW w:w="1418" w:type="dxa"/>
          </w:tcPr>
          <w:p w:rsidRPr="009D5FC3" w:rsidR="00F30F75" w:rsidP="00F30F75" w:rsidRDefault="00EB3445" w14:paraId="0834DD13" w14:textId="75E66F9A">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F30F75" w:rsidP="00F30F75" w:rsidRDefault="00F30F75" w14:paraId="6F11C51E" w14:textId="77777777">
            <w:pPr>
              <w:pStyle w:val="Body"/>
              <w:spacing w:after="0"/>
              <w:jc w:val="both"/>
              <w:rPr>
                <w:rFonts w:ascii="Arial MT Bold" w:hAnsi="Arial MT Bold" w:cs="Arial MT Bold"/>
                <w:bCs/>
                <w:color w:val="auto"/>
                <w:spacing w:val="-8"/>
                <w:sz w:val="22"/>
                <w:szCs w:val="22"/>
                <w:lang w:val="en-GB"/>
              </w:rPr>
            </w:pPr>
          </w:p>
        </w:tc>
      </w:tr>
      <w:tr w:rsidRPr="009D5FC3" w:rsidR="00F30F75" w:rsidTr="6432A483" w14:paraId="78274654" w14:textId="77777777">
        <w:tc>
          <w:tcPr>
            <w:tcW w:w="6374" w:type="dxa"/>
          </w:tcPr>
          <w:p w:rsidRPr="009D5FC3" w:rsidR="00F30F75" w:rsidP="00F30F75" w:rsidRDefault="5DD87642" w14:paraId="65D14879" w14:textId="08733E6F">
            <w:pPr>
              <w:pStyle w:val="Body"/>
              <w:spacing w:after="0" w:line="240" w:lineRule="auto"/>
              <w:jc w:val="both"/>
              <w:rPr>
                <w:rStyle w:val="normaltextrun"/>
                <w:rFonts w:ascii="Arial MT Bold" w:hAnsi="Arial MT Bold" w:cs="Arial"/>
                <w:color w:val="000000"/>
                <w:sz w:val="22"/>
                <w:szCs w:val="22"/>
                <w:shd w:val="clear" w:color="auto" w:fill="FFFFFF"/>
                <w:lang w:val="en-GB"/>
              </w:rPr>
            </w:pPr>
            <w:r w:rsidRPr="009D5FC3">
              <w:rPr>
                <w:rStyle w:val="normaltextrun"/>
                <w:rFonts w:ascii="Arial MT Bold" w:hAnsi="Arial MT Bold" w:cs="Arial"/>
                <w:color w:val="000000"/>
                <w:sz w:val="22"/>
                <w:szCs w:val="22"/>
                <w:shd w:val="clear" w:color="auto" w:fill="FFFFFF"/>
                <w:lang w:val="en-GB"/>
              </w:rPr>
              <w:t>Excellent IT skills, including CRM systems</w:t>
            </w:r>
            <w:r w:rsidRPr="009D5FC3">
              <w:rPr>
                <w:rStyle w:val="eop"/>
                <w:rFonts w:ascii="Arial MT Bold" w:hAnsi="Arial MT Bold" w:cs="Arial"/>
                <w:color w:val="000000"/>
                <w:sz w:val="22"/>
                <w:szCs w:val="22"/>
                <w:shd w:val="clear" w:color="auto" w:fill="FFFFFF"/>
                <w:lang w:val="en-GB"/>
              </w:rPr>
              <w:t> </w:t>
            </w:r>
          </w:p>
        </w:tc>
        <w:tc>
          <w:tcPr>
            <w:tcW w:w="1418" w:type="dxa"/>
          </w:tcPr>
          <w:p w:rsidRPr="009D5FC3" w:rsidR="00F30F75" w:rsidP="00F30F75" w:rsidRDefault="00F30F75" w14:paraId="28D62FF0" w14:textId="77777777">
            <w:pPr>
              <w:pStyle w:val="Body"/>
              <w:spacing w:after="0"/>
              <w:jc w:val="both"/>
              <w:rPr>
                <w:rFonts w:ascii="Arial MT Bold" w:hAnsi="Arial MT Bold" w:cs="Arial MT Bold"/>
                <w:bCs/>
                <w:color w:val="auto"/>
                <w:spacing w:val="-8"/>
                <w:sz w:val="22"/>
                <w:szCs w:val="22"/>
                <w:lang w:val="en-GB"/>
              </w:rPr>
            </w:pPr>
          </w:p>
        </w:tc>
        <w:tc>
          <w:tcPr>
            <w:tcW w:w="1276" w:type="dxa"/>
          </w:tcPr>
          <w:p w:rsidRPr="009D5FC3" w:rsidR="00F30F75" w:rsidP="00F30F75" w:rsidRDefault="00002447" w14:paraId="3BF9C5D5" w14:textId="3A08F568">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r>
      <w:tr w:rsidRPr="009D5FC3" w:rsidR="00F30F75" w:rsidTr="6432A483" w14:paraId="498267D7" w14:textId="77777777">
        <w:tc>
          <w:tcPr>
            <w:tcW w:w="6374" w:type="dxa"/>
          </w:tcPr>
          <w:p w:rsidRPr="009D5FC3" w:rsidR="00F30F75" w:rsidP="6432A483" w:rsidRDefault="4D3EDC98" w14:paraId="249F2422" w14:textId="04F6E89E">
            <w:pPr>
              <w:pStyle w:val="Body"/>
              <w:spacing w:after="0" w:line="240" w:lineRule="auto"/>
              <w:jc w:val="both"/>
              <w:rPr>
                <w:rStyle w:val="eop"/>
                <w:rFonts w:ascii="Arial MT Bold" w:hAnsi="Arial MT Bold" w:cs="Arial"/>
                <w:color w:val="000000"/>
                <w:sz w:val="22"/>
                <w:szCs w:val="22"/>
                <w:shd w:val="clear" w:color="auto" w:fill="FFFFFF"/>
                <w:lang w:val="en-GB"/>
              </w:rPr>
            </w:pPr>
            <w:r w:rsidRPr="009D5FC3">
              <w:rPr>
                <w:rStyle w:val="normaltextrun"/>
                <w:rFonts w:ascii="Arial MT Bold" w:hAnsi="Arial MT Bold" w:cs="Arial"/>
                <w:color w:val="000000"/>
                <w:sz w:val="22"/>
                <w:szCs w:val="22"/>
                <w:shd w:val="clear" w:color="auto" w:fill="FFFFFF"/>
                <w:lang w:val="en-GB"/>
              </w:rPr>
              <w:t>Excellent r</w:t>
            </w:r>
            <w:r w:rsidRPr="009D5FC3" w:rsidR="5DD87642">
              <w:rPr>
                <w:rStyle w:val="normaltextrun"/>
                <w:rFonts w:ascii="Arial MT Bold" w:hAnsi="Arial MT Bold" w:cs="Arial"/>
                <w:color w:val="000000"/>
                <w:sz w:val="22"/>
                <w:szCs w:val="22"/>
                <w:shd w:val="clear" w:color="auto" w:fill="FFFFFF"/>
                <w:lang w:val="en-GB"/>
              </w:rPr>
              <w:t>eporting</w:t>
            </w:r>
            <w:r w:rsidRPr="009D5FC3" w:rsidR="69F66D44">
              <w:rPr>
                <w:rStyle w:val="normaltextrun"/>
                <w:rFonts w:ascii="Arial MT Bold" w:hAnsi="Arial MT Bold" w:cs="Arial"/>
                <w:color w:val="000000"/>
                <w:sz w:val="22"/>
                <w:szCs w:val="22"/>
                <w:shd w:val="clear" w:color="auto" w:fill="FFFFFF"/>
                <w:lang w:val="en-GB"/>
              </w:rPr>
              <w:t xml:space="preserve"> </w:t>
            </w:r>
            <w:r w:rsidRPr="009D5FC3" w:rsidR="2C914F31">
              <w:rPr>
                <w:rStyle w:val="normaltextrun"/>
                <w:rFonts w:ascii="Arial MT Bold" w:hAnsi="Arial MT Bold" w:cs="Arial"/>
                <w:color w:val="000000"/>
                <w:sz w:val="22"/>
                <w:szCs w:val="22"/>
                <w:shd w:val="clear" w:color="auto" w:fill="FFFFFF"/>
                <w:lang w:val="en-GB"/>
              </w:rPr>
              <w:t xml:space="preserve">skills </w:t>
            </w:r>
            <w:r w:rsidRPr="009D5FC3" w:rsidR="69F66D44">
              <w:rPr>
                <w:rStyle w:val="normaltextrun"/>
                <w:rFonts w:ascii="Arial MT Bold" w:hAnsi="Arial MT Bold" w:cs="Arial"/>
                <w:color w:val="000000"/>
                <w:sz w:val="22"/>
                <w:szCs w:val="22"/>
                <w:shd w:val="clear" w:color="auto" w:fill="FFFFFF"/>
                <w:lang w:val="en-GB"/>
              </w:rPr>
              <w:t xml:space="preserve">against KPIs, fundraising targets and </w:t>
            </w:r>
            <w:r w:rsidRPr="009D5FC3" w:rsidR="5DD87642">
              <w:rPr>
                <w:rStyle w:val="normaltextrun"/>
                <w:rFonts w:ascii="Arial MT Bold" w:hAnsi="Arial MT Bold" w:cs="Arial"/>
                <w:color w:val="000000"/>
                <w:sz w:val="22"/>
                <w:szCs w:val="22"/>
                <w:shd w:val="clear" w:color="auto" w:fill="FFFFFF"/>
                <w:lang w:val="en-GB"/>
              </w:rPr>
              <w:t>internal</w:t>
            </w:r>
            <w:r w:rsidRPr="009D5FC3" w:rsidR="1E7ECBEA">
              <w:rPr>
                <w:rStyle w:val="normaltextrun"/>
                <w:rFonts w:ascii="Arial MT Bold" w:hAnsi="Arial MT Bold" w:cs="Arial"/>
                <w:color w:val="000000"/>
                <w:sz w:val="22"/>
                <w:szCs w:val="22"/>
                <w:shd w:val="clear" w:color="auto" w:fill="FFFFFF"/>
                <w:lang w:val="en-GB"/>
              </w:rPr>
              <w:t xml:space="preserve"> </w:t>
            </w:r>
            <w:r w:rsidRPr="009D5FC3" w:rsidR="5DD87642">
              <w:rPr>
                <w:rStyle w:val="normaltextrun"/>
                <w:rFonts w:ascii="Arial MT Bold" w:hAnsi="Arial MT Bold" w:cs="Arial"/>
                <w:color w:val="000000"/>
                <w:sz w:val="22"/>
                <w:szCs w:val="22"/>
                <w:shd w:val="clear" w:color="auto" w:fill="FFFFFF"/>
                <w:lang w:val="en-GB"/>
              </w:rPr>
              <w:t>budget</w:t>
            </w:r>
            <w:r w:rsidRPr="009D5FC3" w:rsidR="149064BE">
              <w:rPr>
                <w:rStyle w:val="normaltextrun"/>
                <w:rFonts w:ascii="Arial MT Bold" w:hAnsi="Arial MT Bold" w:cs="Arial"/>
                <w:color w:val="000000"/>
                <w:sz w:val="22"/>
                <w:szCs w:val="22"/>
                <w:shd w:val="clear" w:color="auto" w:fill="FFFFFF"/>
                <w:lang w:val="en-GB"/>
              </w:rPr>
              <w:t>s</w:t>
            </w:r>
          </w:p>
        </w:tc>
        <w:tc>
          <w:tcPr>
            <w:tcW w:w="1418" w:type="dxa"/>
          </w:tcPr>
          <w:p w:rsidRPr="009D5FC3" w:rsidR="00F30F75" w:rsidP="00F30F75" w:rsidRDefault="00002447" w14:paraId="0839FA35" w14:textId="04BB64EF">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c>
          <w:tcPr>
            <w:tcW w:w="1276" w:type="dxa"/>
          </w:tcPr>
          <w:p w:rsidRPr="009D5FC3" w:rsidR="00F30F75" w:rsidP="00F30F75" w:rsidRDefault="00002447" w14:paraId="33406C2A" w14:textId="241BE99C">
            <w:pPr>
              <w:pStyle w:val="Body"/>
              <w:spacing w:after="0"/>
              <w:jc w:val="both"/>
              <w:rPr>
                <w:rFonts w:ascii="Arial MT Bold" w:hAnsi="Arial MT Bold" w:cs="Arial MT Bold"/>
                <w:bCs/>
                <w:color w:val="auto"/>
                <w:spacing w:val="-8"/>
                <w:sz w:val="22"/>
                <w:szCs w:val="22"/>
                <w:lang w:val="en-GB"/>
              </w:rPr>
            </w:pPr>
            <w:r w:rsidRPr="009D5FC3">
              <w:rPr>
                <w:rFonts w:ascii="Wingdings" w:hAnsi="Wingdings" w:eastAsia="Wingdings" w:cs="Wingdings"/>
                <w:bCs/>
                <w:color w:val="auto"/>
                <w:spacing w:val="-8"/>
                <w:sz w:val="22"/>
                <w:szCs w:val="22"/>
                <w:lang w:val="en-GB"/>
              </w:rPr>
              <w:t>ü</w:t>
            </w:r>
          </w:p>
        </w:tc>
      </w:tr>
      <w:tr w:rsidRPr="009D5FC3" w:rsidR="00F30F75" w:rsidTr="6432A483" w14:paraId="171D5550" w14:textId="77777777">
        <w:tc>
          <w:tcPr>
            <w:tcW w:w="6374" w:type="dxa"/>
            <w:shd w:val="clear" w:color="auto" w:fill="E7E6E6" w:themeFill="background2"/>
          </w:tcPr>
          <w:p w:rsidRPr="009D5FC3" w:rsidR="00F30F75" w:rsidP="00F30F75" w:rsidRDefault="00F30F75" w14:paraId="540CF0D6" w14:textId="2586B8C4">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Specific qualifications/ training required</w:t>
            </w:r>
          </w:p>
        </w:tc>
        <w:tc>
          <w:tcPr>
            <w:tcW w:w="1418" w:type="dxa"/>
            <w:shd w:val="clear" w:color="auto" w:fill="E7E6E6" w:themeFill="background2"/>
          </w:tcPr>
          <w:p w:rsidRPr="009D5FC3" w:rsidR="00F30F75" w:rsidP="00F30F75" w:rsidRDefault="00F30F75" w14:paraId="0F80125E" w14:textId="77777777">
            <w:pPr>
              <w:pStyle w:val="Body"/>
              <w:spacing w:after="0"/>
              <w:jc w:val="both"/>
              <w:rPr>
                <w:rFonts w:ascii="Arial MT Bold" w:hAnsi="Arial MT Bold" w:cs="Arial MT Bold"/>
                <w:bCs/>
                <w:color w:val="auto"/>
                <w:spacing w:val="-8"/>
                <w:sz w:val="22"/>
                <w:szCs w:val="22"/>
                <w:lang w:val="en-GB" w:eastAsia="en-GB"/>
              </w:rPr>
            </w:pPr>
          </w:p>
        </w:tc>
        <w:tc>
          <w:tcPr>
            <w:tcW w:w="1276" w:type="dxa"/>
            <w:shd w:val="clear" w:color="auto" w:fill="E7E6E6" w:themeFill="background2"/>
          </w:tcPr>
          <w:p w:rsidRPr="009D5FC3" w:rsidR="00F30F75" w:rsidP="00F30F75" w:rsidRDefault="00F30F75" w14:paraId="3F4D64B5" w14:textId="77777777">
            <w:pPr>
              <w:pStyle w:val="Body"/>
              <w:spacing w:after="0"/>
              <w:jc w:val="both"/>
              <w:rPr>
                <w:rFonts w:ascii="Arial MT Bold" w:hAnsi="Arial MT Bold" w:cs="Arial MT Bold"/>
                <w:bCs/>
                <w:color w:val="auto"/>
                <w:spacing w:val="-8"/>
                <w:sz w:val="22"/>
                <w:szCs w:val="22"/>
                <w:lang w:val="en-GB" w:eastAsia="en-GB"/>
              </w:rPr>
            </w:pPr>
          </w:p>
        </w:tc>
      </w:tr>
      <w:tr w:rsidRPr="009D5FC3" w:rsidR="00F30F75" w:rsidTr="6432A483" w14:paraId="332F76CD" w14:textId="77777777">
        <w:tc>
          <w:tcPr>
            <w:tcW w:w="6374" w:type="dxa"/>
          </w:tcPr>
          <w:p w:rsidRPr="009D5FC3" w:rsidR="00F30F75" w:rsidP="00F30F75" w:rsidRDefault="00F30F75" w14:paraId="5B5EA492" w14:textId="0DC131FC">
            <w:pPr>
              <w:pStyle w:val="Body"/>
              <w:spacing w:after="0"/>
              <w:jc w:val="both"/>
              <w:rPr>
                <w:rFonts w:ascii="Arial MT Bold" w:hAnsi="Arial MT Bold" w:cs="Arial MT Bold"/>
                <w:bCs/>
                <w:color w:val="auto"/>
                <w:spacing w:val="-8"/>
                <w:sz w:val="22"/>
                <w:szCs w:val="22"/>
                <w:lang w:val="en-GB"/>
              </w:rPr>
            </w:pPr>
          </w:p>
        </w:tc>
        <w:tc>
          <w:tcPr>
            <w:tcW w:w="1418" w:type="dxa"/>
          </w:tcPr>
          <w:p w:rsidRPr="009D5FC3" w:rsidR="00F30F75" w:rsidP="00F30F75" w:rsidRDefault="00F30F75" w14:paraId="58DC4BF4" w14:textId="26063E7A">
            <w:pPr>
              <w:pStyle w:val="Body"/>
              <w:spacing w:after="0"/>
              <w:jc w:val="both"/>
              <w:rPr>
                <w:rFonts w:ascii="Arial MT Bold" w:hAnsi="Arial MT Bold" w:cs="Arial MT Bold"/>
                <w:bCs/>
                <w:color w:val="auto"/>
                <w:spacing w:val="-8"/>
                <w:sz w:val="22"/>
                <w:szCs w:val="22"/>
                <w:lang w:val="en-GB"/>
              </w:rPr>
            </w:pPr>
          </w:p>
        </w:tc>
        <w:tc>
          <w:tcPr>
            <w:tcW w:w="1276" w:type="dxa"/>
          </w:tcPr>
          <w:p w:rsidRPr="009D5FC3" w:rsidR="00F30F75" w:rsidP="00F30F75" w:rsidRDefault="00F30F75" w14:paraId="165AC475" w14:textId="5897A28A">
            <w:pPr>
              <w:pStyle w:val="Body"/>
              <w:spacing w:after="0"/>
              <w:jc w:val="both"/>
              <w:rPr>
                <w:rFonts w:ascii="Arial MT Bold" w:hAnsi="Arial MT Bold" w:cs="Arial MT Bold"/>
                <w:bCs/>
                <w:color w:val="auto"/>
                <w:spacing w:val="-8"/>
                <w:sz w:val="22"/>
                <w:szCs w:val="22"/>
                <w:lang w:val="en-GB"/>
              </w:rPr>
            </w:pPr>
          </w:p>
        </w:tc>
      </w:tr>
      <w:tr w:rsidRPr="009D5FC3" w:rsidR="00F30F75" w:rsidTr="6432A483" w14:paraId="60D051DE" w14:textId="77777777">
        <w:tc>
          <w:tcPr>
            <w:tcW w:w="6374" w:type="dxa"/>
          </w:tcPr>
          <w:p w:rsidRPr="009D5FC3" w:rsidR="00F30F75" w:rsidP="00F30F75" w:rsidRDefault="00F30F75" w14:paraId="44EFB97F" w14:textId="786B202F">
            <w:pPr>
              <w:pStyle w:val="Body"/>
              <w:spacing w:after="0"/>
              <w:jc w:val="both"/>
              <w:rPr>
                <w:rFonts w:ascii="Arial MT Bold" w:hAnsi="Arial MT Bold" w:cs="Arial MT Bold"/>
                <w:bCs/>
                <w:color w:val="auto"/>
                <w:spacing w:val="-8"/>
                <w:sz w:val="22"/>
                <w:szCs w:val="22"/>
                <w:lang w:val="en-GB"/>
              </w:rPr>
            </w:pPr>
          </w:p>
        </w:tc>
        <w:tc>
          <w:tcPr>
            <w:tcW w:w="1418" w:type="dxa"/>
          </w:tcPr>
          <w:p w:rsidRPr="009D5FC3" w:rsidR="00F30F75" w:rsidP="00F30F75" w:rsidRDefault="00F30F75" w14:paraId="3BAC1D58" w14:textId="1AF30D32">
            <w:pPr>
              <w:pStyle w:val="Body"/>
              <w:spacing w:after="0"/>
              <w:jc w:val="both"/>
              <w:rPr>
                <w:rFonts w:ascii="Arial MT Bold" w:hAnsi="Arial MT Bold" w:cs="Arial MT Bold"/>
                <w:bCs/>
                <w:color w:val="auto"/>
                <w:spacing w:val="-8"/>
                <w:sz w:val="22"/>
                <w:szCs w:val="22"/>
                <w:lang w:val="en-GB" w:eastAsia="en-GB"/>
              </w:rPr>
            </w:pPr>
          </w:p>
        </w:tc>
        <w:tc>
          <w:tcPr>
            <w:tcW w:w="1276" w:type="dxa"/>
          </w:tcPr>
          <w:p w:rsidRPr="009D5FC3" w:rsidR="00F30F75" w:rsidP="00F30F75" w:rsidRDefault="00F30F75" w14:paraId="54EE9B80" w14:textId="77777777">
            <w:pPr>
              <w:pStyle w:val="Body"/>
              <w:spacing w:after="0"/>
              <w:jc w:val="both"/>
              <w:rPr>
                <w:rFonts w:ascii="Arial MT Bold" w:hAnsi="Arial MT Bold" w:cs="Arial MT Bold"/>
                <w:bCs/>
                <w:color w:val="auto"/>
                <w:spacing w:val="-8"/>
                <w:sz w:val="22"/>
                <w:szCs w:val="22"/>
                <w:lang w:val="en-GB" w:eastAsia="en-GB"/>
              </w:rPr>
            </w:pPr>
          </w:p>
        </w:tc>
      </w:tr>
      <w:tr w:rsidRPr="009D5FC3" w:rsidR="00F30F75" w:rsidTr="6432A483" w14:paraId="581233CA" w14:textId="77777777">
        <w:tc>
          <w:tcPr>
            <w:tcW w:w="6374" w:type="dxa"/>
            <w:shd w:val="clear" w:color="auto" w:fill="E7E6E6" w:themeFill="background2"/>
          </w:tcPr>
          <w:p w:rsidRPr="009D5FC3" w:rsidR="00F30F75" w:rsidP="00F30F75" w:rsidRDefault="00F30F75" w14:paraId="32E19FB8" w14:textId="2920F5CC">
            <w:pPr>
              <w:pStyle w:val="Body"/>
              <w:spacing w:after="0"/>
              <w:jc w:val="both"/>
              <w:rPr>
                <w:rFonts w:ascii="Arial MT Bold" w:hAnsi="Arial MT Bold" w:cs="Arial MT Bold"/>
                <w:b/>
                <w:bCs/>
                <w:color w:val="auto"/>
                <w:spacing w:val="-8"/>
                <w:sz w:val="22"/>
                <w:szCs w:val="22"/>
                <w:lang w:val="en-GB"/>
              </w:rPr>
            </w:pPr>
            <w:r w:rsidRPr="009D5FC3">
              <w:rPr>
                <w:rFonts w:ascii="Arial MT Bold" w:hAnsi="Arial MT Bold" w:cs="Arial MT Bold"/>
                <w:b/>
                <w:bCs/>
                <w:color w:val="auto"/>
                <w:spacing w:val="-8"/>
                <w:sz w:val="22"/>
                <w:szCs w:val="22"/>
                <w:lang w:val="en-GB"/>
              </w:rPr>
              <w:t>Specific knowledge required</w:t>
            </w:r>
          </w:p>
        </w:tc>
        <w:tc>
          <w:tcPr>
            <w:tcW w:w="1418" w:type="dxa"/>
            <w:shd w:val="clear" w:color="auto" w:fill="E7E6E6" w:themeFill="background2"/>
          </w:tcPr>
          <w:p w:rsidRPr="009D5FC3" w:rsidR="00F30F75" w:rsidP="00F30F75" w:rsidRDefault="00F30F75" w14:paraId="14B9292B" w14:textId="77777777">
            <w:pPr>
              <w:pStyle w:val="Body"/>
              <w:spacing w:after="0"/>
              <w:jc w:val="both"/>
              <w:rPr>
                <w:rFonts w:ascii="Arial MT Bold" w:hAnsi="Arial MT Bold" w:cs="Arial MT Bold"/>
                <w:bCs/>
                <w:color w:val="auto"/>
                <w:spacing w:val="-8"/>
                <w:sz w:val="22"/>
                <w:szCs w:val="22"/>
                <w:lang w:val="en-GB" w:eastAsia="en-GB"/>
              </w:rPr>
            </w:pPr>
          </w:p>
        </w:tc>
        <w:tc>
          <w:tcPr>
            <w:tcW w:w="1276" w:type="dxa"/>
            <w:shd w:val="clear" w:color="auto" w:fill="E7E6E6" w:themeFill="background2"/>
          </w:tcPr>
          <w:p w:rsidRPr="009D5FC3" w:rsidR="00F30F75" w:rsidP="00F30F75" w:rsidRDefault="00F30F75" w14:paraId="1E6D0980" w14:textId="77777777">
            <w:pPr>
              <w:pStyle w:val="Body"/>
              <w:spacing w:after="0"/>
              <w:jc w:val="both"/>
              <w:rPr>
                <w:rFonts w:ascii="Arial MT Bold" w:hAnsi="Arial MT Bold" w:cs="Arial MT Bold"/>
                <w:bCs/>
                <w:color w:val="auto"/>
                <w:spacing w:val="-8"/>
                <w:sz w:val="22"/>
                <w:szCs w:val="22"/>
                <w:lang w:val="en-GB" w:eastAsia="en-GB"/>
              </w:rPr>
            </w:pPr>
          </w:p>
        </w:tc>
      </w:tr>
      <w:tr w:rsidRPr="009D5FC3" w:rsidR="00F30F75" w:rsidTr="6432A483" w14:paraId="0E8492E7" w14:textId="77777777">
        <w:trPr>
          <w:trHeight w:val="341"/>
        </w:trPr>
        <w:tc>
          <w:tcPr>
            <w:tcW w:w="6374" w:type="dxa"/>
            <w:shd w:val="clear" w:color="auto" w:fill="auto"/>
          </w:tcPr>
          <w:p w:rsidRPr="009D5FC3" w:rsidR="00F30F75" w:rsidP="00F30F75" w:rsidRDefault="00F30F75" w14:paraId="4D59A060" w14:textId="3961A32B">
            <w:pPr>
              <w:pStyle w:val="Rules"/>
              <w:pBdr>
                <w:bottom w:val="none" w:color="auto" w:sz="0" w:space="0"/>
                <w:between w:val="none" w:color="auto" w:sz="0" w:space="0"/>
              </w:pBdr>
              <w:spacing w:before="0" w:after="0" w:line="240" w:lineRule="auto"/>
              <w:rPr>
                <w:rFonts w:ascii="Arial MT Bold" w:hAnsi="Arial MT Bold" w:cs="Arial"/>
                <w:sz w:val="22"/>
                <w:szCs w:val="22"/>
              </w:rPr>
            </w:pPr>
            <w:r w:rsidRPr="009D5FC3">
              <w:rPr>
                <w:rFonts w:ascii="Arial MT Bold" w:hAnsi="Arial MT Bold"/>
                <w:sz w:val="22"/>
                <w:szCs w:val="22"/>
              </w:rPr>
              <w:t>Good knowledge of fundraising principles and activities, including corporate fundraising techniques</w:t>
            </w:r>
          </w:p>
        </w:tc>
        <w:tc>
          <w:tcPr>
            <w:tcW w:w="1418" w:type="dxa"/>
          </w:tcPr>
          <w:p w:rsidRPr="009D5FC3" w:rsidR="00F30F75" w:rsidP="00F30F75" w:rsidRDefault="00F30F75" w14:paraId="026A7478" w14:textId="77777777">
            <w:pPr>
              <w:pStyle w:val="Body"/>
              <w:spacing w:after="0" w:line="240" w:lineRule="auto"/>
              <w:jc w:val="both"/>
              <w:rPr>
                <w:rFonts w:ascii="Arial MT Bold" w:hAnsi="Arial MT Bold" w:cs="Arial MT Bold"/>
                <w:bCs/>
                <w:color w:val="auto"/>
                <w:spacing w:val="-8"/>
                <w:sz w:val="22"/>
                <w:szCs w:val="22"/>
                <w:lang w:val="en-GB" w:eastAsia="en-GB"/>
              </w:rPr>
            </w:pPr>
          </w:p>
        </w:tc>
        <w:tc>
          <w:tcPr>
            <w:tcW w:w="1276" w:type="dxa"/>
          </w:tcPr>
          <w:p w:rsidRPr="009D5FC3" w:rsidR="00F30F75" w:rsidP="00F30F75" w:rsidRDefault="00002447" w14:paraId="4902E128" w14:textId="5DDDD5C5">
            <w:pPr>
              <w:pStyle w:val="Body"/>
              <w:spacing w:after="0" w:line="240" w:lineRule="auto"/>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r w:rsidRPr="009D5FC3" w:rsidR="00F30F75" w:rsidTr="6432A483" w14:paraId="1197A12F" w14:textId="77777777">
        <w:trPr>
          <w:trHeight w:val="341"/>
        </w:trPr>
        <w:tc>
          <w:tcPr>
            <w:tcW w:w="6374" w:type="dxa"/>
            <w:shd w:val="clear" w:color="auto" w:fill="auto"/>
          </w:tcPr>
          <w:p w:rsidRPr="009D5FC3" w:rsidR="00F30F75" w:rsidP="00F30F75" w:rsidRDefault="00F30F75" w14:paraId="571D2313" w14:textId="7CF6FE03">
            <w:pPr>
              <w:pStyle w:val="Rules"/>
              <w:pBdr>
                <w:bottom w:val="none" w:color="auto" w:sz="0" w:space="0"/>
                <w:between w:val="none" w:color="auto" w:sz="0" w:space="0"/>
              </w:pBdr>
              <w:spacing w:before="0" w:after="0" w:line="240" w:lineRule="auto"/>
              <w:rPr>
                <w:rFonts w:ascii="Arial MT Bold" w:hAnsi="Arial MT Bold"/>
                <w:sz w:val="22"/>
                <w:szCs w:val="22"/>
              </w:rPr>
            </w:pPr>
            <w:r w:rsidRPr="009D5FC3">
              <w:rPr>
                <w:rStyle w:val="normaltextrun"/>
                <w:rFonts w:ascii="Arial MT Bold" w:hAnsi="Arial MT Bold"/>
                <w:sz w:val="22"/>
                <w:szCs w:val="22"/>
                <w:shd w:val="clear" w:color="auto" w:fill="FFFFFF"/>
              </w:rPr>
              <w:t xml:space="preserve">Knowledge of regulatory framework including </w:t>
            </w:r>
            <w:proofErr w:type="spellStart"/>
            <w:r w:rsidRPr="009D5FC3">
              <w:rPr>
                <w:rStyle w:val="normaltextrun"/>
                <w:rFonts w:ascii="Arial MT Bold" w:hAnsi="Arial MT Bold"/>
                <w:sz w:val="22"/>
                <w:szCs w:val="22"/>
                <w:shd w:val="clear" w:color="auto" w:fill="FFFFFF"/>
              </w:rPr>
              <w:t>CiOF</w:t>
            </w:r>
            <w:proofErr w:type="spellEnd"/>
            <w:r w:rsidRPr="009D5FC3">
              <w:rPr>
                <w:rStyle w:val="normaltextrun"/>
                <w:rFonts w:ascii="Arial MT Bold" w:hAnsi="Arial MT Bold"/>
                <w:sz w:val="22"/>
                <w:szCs w:val="22"/>
                <w:shd w:val="clear" w:color="auto" w:fill="FFFFFF"/>
              </w:rPr>
              <w:t xml:space="preserve"> Code of Conduct and Fundraising Regulator </w:t>
            </w:r>
            <w:r w:rsidRPr="009D5FC3">
              <w:rPr>
                <w:rStyle w:val="eop"/>
                <w:rFonts w:ascii="Arial MT Bold" w:hAnsi="Arial MT Bold"/>
                <w:sz w:val="22"/>
                <w:szCs w:val="22"/>
                <w:shd w:val="clear" w:color="auto" w:fill="FFFFFF"/>
              </w:rPr>
              <w:t> </w:t>
            </w:r>
          </w:p>
        </w:tc>
        <w:tc>
          <w:tcPr>
            <w:tcW w:w="1418" w:type="dxa"/>
          </w:tcPr>
          <w:p w:rsidRPr="009D5FC3" w:rsidR="00F30F75" w:rsidP="00F30F75" w:rsidRDefault="00002447" w14:paraId="13D76F24" w14:textId="2907FBF2">
            <w:pPr>
              <w:pStyle w:val="Body"/>
              <w:spacing w:after="0" w:line="240" w:lineRule="auto"/>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c>
          <w:tcPr>
            <w:tcW w:w="1276" w:type="dxa"/>
          </w:tcPr>
          <w:p w:rsidRPr="009D5FC3" w:rsidR="00F30F75" w:rsidP="00F30F75" w:rsidRDefault="00002447" w14:paraId="4ACF6662" w14:textId="225EC714">
            <w:pPr>
              <w:pStyle w:val="Body"/>
              <w:spacing w:after="0" w:line="240" w:lineRule="auto"/>
              <w:jc w:val="both"/>
              <w:rPr>
                <w:rFonts w:ascii="Arial MT Bold" w:hAnsi="Arial MT Bold" w:cs="Arial MT Bold"/>
                <w:bCs/>
                <w:color w:val="auto"/>
                <w:spacing w:val="-8"/>
                <w:sz w:val="22"/>
                <w:szCs w:val="22"/>
                <w:lang w:val="en-GB" w:eastAsia="en-GB"/>
              </w:rPr>
            </w:pPr>
            <w:r w:rsidRPr="009D5FC3">
              <w:rPr>
                <w:rFonts w:ascii="Wingdings" w:hAnsi="Wingdings" w:eastAsia="Wingdings" w:cs="Wingdings"/>
                <w:bCs/>
                <w:color w:val="auto"/>
                <w:spacing w:val="-8"/>
                <w:sz w:val="22"/>
                <w:szCs w:val="22"/>
                <w:lang w:val="en-GB"/>
              </w:rPr>
              <w:t>ü</w:t>
            </w:r>
          </w:p>
        </w:tc>
      </w:tr>
    </w:tbl>
    <w:p w:rsidRPr="009D5FC3" w:rsidR="00314F75" w:rsidP="00337379" w:rsidRDefault="00314F75" w14:paraId="322EF60F" w14:textId="77777777">
      <w:pPr>
        <w:jc w:val="both"/>
        <w:rPr>
          <w:rFonts w:ascii="Arial MT Bold" w:hAnsi="Arial MT Bold" w:cs="Arial MT Bold"/>
          <w:bCs/>
          <w:spacing w:val="-8"/>
          <w:u w:color="000000"/>
          <w:lang w:eastAsia="ja-JP"/>
        </w:rPr>
      </w:pPr>
    </w:p>
    <w:p w:rsidRPr="009D5FC3" w:rsidR="003C5932" w:rsidP="00337379" w:rsidRDefault="004F0123" w14:paraId="2C1D823A" w14:textId="77777777">
      <w:pPr>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This document does not form part of the contract of employment</w:t>
      </w:r>
      <w:r w:rsidRPr="009D5FC3" w:rsidR="003C5932">
        <w:rPr>
          <w:rFonts w:ascii="Arial MT Bold" w:hAnsi="Arial MT Bold" w:cs="Arial MT Bold"/>
          <w:bCs/>
          <w:spacing w:val="-8"/>
          <w:u w:color="000000"/>
          <w:lang w:eastAsia="ja-JP"/>
        </w:rPr>
        <w:t xml:space="preserve"> but does outline our expectations</w:t>
      </w:r>
      <w:r w:rsidRPr="009D5FC3">
        <w:rPr>
          <w:rFonts w:ascii="Arial MT Bold" w:hAnsi="Arial MT Bold" w:cs="Arial MT Bold"/>
          <w:bCs/>
          <w:spacing w:val="-8"/>
          <w:u w:color="000000"/>
          <w:lang w:eastAsia="ja-JP"/>
        </w:rPr>
        <w:t xml:space="preserve">. </w:t>
      </w:r>
    </w:p>
    <w:p w:rsidRPr="009D5FC3" w:rsidR="004F0123" w:rsidP="00337379" w:rsidRDefault="003C5932" w14:paraId="6ED53FEC" w14:textId="0319AA2A">
      <w:pPr>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If w</w:t>
      </w:r>
      <w:r w:rsidRPr="009D5FC3" w:rsidR="004F0123">
        <w:rPr>
          <w:rFonts w:ascii="Arial MT Bold" w:hAnsi="Arial MT Bold" w:cs="Arial MT Bold"/>
          <w:bCs/>
          <w:spacing w:val="-8"/>
          <w:u w:color="000000"/>
          <w:lang w:eastAsia="ja-JP"/>
        </w:rPr>
        <w:t xml:space="preserve">e need to amend this document in the </w:t>
      </w:r>
      <w:proofErr w:type="gramStart"/>
      <w:r w:rsidRPr="009D5FC3" w:rsidR="004F0123">
        <w:rPr>
          <w:rFonts w:ascii="Arial MT Bold" w:hAnsi="Arial MT Bold" w:cs="Arial MT Bold"/>
          <w:bCs/>
          <w:spacing w:val="-8"/>
          <w:u w:color="000000"/>
          <w:lang w:eastAsia="ja-JP"/>
        </w:rPr>
        <w:t>future</w:t>
      </w:r>
      <w:proofErr w:type="gramEnd"/>
      <w:r w:rsidRPr="009D5FC3" w:rsidR="004F0123">
        <w:rPr>
          <w:rFonts w:ascii="Arial MT Bold" w:hAnsi="Arial MT Bold" w:cs="Arial MT Bold"/>
          <w:bCs/>
          <w:spacing w:val="-8"/>
          <w:u w:color="000000"/>
          <w:lang w:eastAsia="ja-JP"/>
        </w:rPr>
        <w:t xml:space="preserve"> </w:t>
      </w:r>
      <w:r w:rsidRPr="009D5FC3">
        <w:rPr>
          <w:rFonts w:ascii="Arial MT Bold" w:hAnsi="Arial MT Bold" w:cs="Arial MT Bold"/>
          <w:bCs/>
          <w:spacing w:val="-8"/>
          <w:u w:color="000000"/>
          <w:lang w:eastAsia="ja-JP"/>
        </w:rPr>
        <w:t xml:space="preserve">we </w:t>
      </w:r>
      <w:r w:rsidRPr="009D5FC3" w:rsidR="004F0123">
        <w:rPr>
          <w:rFonts w:ascii="Arial MT Bold" w:hAnsi="Arial MT Bold" w:cs="Arial MT Bold"/>
          <w:bCs/>
          <w:spacing w:val="-8"/>
          <w:u w:color="000000"/>
          <w:lang w:eastAsia="ja-JP"/>
        </w:rPr>
        <w:t>will consult with the post holder before</w:t>
      </w:r>
      <w:r w:rsidRPr="009D5FC3">
        <w:rPr>
          <w:rFonts w:ascii="Arial MT Bold" w:hAnsi="Arial MT Bold" w:cs="Arial MT Bold"/>
          <w:bCs/>
          <w:spacing w:val="-8"/>
          <w:u w:color="000000"/>
          <w:lang w:eastAsia="ja-JP"/>
        </w:rPr>
        <w:t xml:space="preserve"> doing so</w:t>
      </w:r>
      <w:r w:rsidRPr="009D5FC3" w:rsidR="004F0123">
        <w:rPr>
          <w:rFonts w:ascii="Arial MT Bold" w:hAnsi="Arial MT Bold" w:cs="Arial MT Bold"/>
          <w:bCs/>
          <w:spacing w:val="-8"/>
          <w:u w:color="000000"/>
          <w:lang w:eastAsia="ja-JP"/>
        </w:rPr>
        <w:t>.</w:t>
      </w:r>
    </w:p>
    <w:p w:rsidRPr="009D5FC3" w:rsidR="007B01A0" w:rsidP="00337379" w:rsidRDefault="007B01A0" w14:paraId="0D092082" w14:textId="77777777">
      <w:pPr>
        <w:pStyle w:val="BulletlistA"/>
        <w:numPr>
          <w:ilvl w:val="0"/>
          <w:numId w:val="0"/>
        </w:numPr>
        <w:spacing w:after="0" w:line="320" w:lineRule="atLeast"/>
        <w:ind w:left="480"/>
        <w:jc w:val="both"/>
        <w:rPr>
          <w:color w:val="auto"/>
          <w:lang w:val="en-GB" w:eastAsia="en-GB"/>
        </w:rPr>
      </w:pPr>
    </w:p>
    <w:p w:rsidRPr="009D5FC3" w:rsidR="00A44C6D" w:rsidP="00337379" w:rsidRDefault="00DB07F0" w14:paraId="3A224FE3" w14:textId="1C2F1EB3">
      <w:pPr>
        <w:spacing w:after="0"/>
        <w:jc w:val="both"/>
        <w:rPr>
          <w:b/>
          <w:sz w:val="28"/>
          <w:szCs w:val="28"/>
          <w:u w:val="single"/>
        </w:rPr>
      </w:pPr>
      <w:r w:rsidRPr="009D5FC3">
        <w:rPr>
          <w:b/>
          <w:sz w:val="28"/>
          <w:szCs w:val="28"/>
          <w:u w:val="single"/>
        </w:rPr>
        <w:t>Everyone at Sustrans</w:t>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r w:rsidRPr="009D5FC3" w:rsidR="00D12B1A">
        <w:rPr>
          <w:b/>
          <w:sz w:val="28"/>
          <w:szCs w:val="28"/>
          <w:u w:val="single"/>
        </w:rPr>
        <w:tab/>
      </w:r>
    </w:p>
    <w:p w:rsidRPr="009D5FC3" w:rsidR="00D12B1A" w:rsidP="00337379" w:rsidRDefault="00D12B1A" w14:paraId="56B98035" w14:textId="77777777">
      <w:pPr>
        <w:jc w:val="both"/>
        <w:rPr>
          <w:rFonts w:ascii="Arial MT Bold" w:hAnsi="Arial MT Bold" w:cs="Arial MT Bold"/>
          <w:b/>
          <w:bCs/>
          <w:spacing w:val="-8"/>
          <w:u w:color="000000"/>
          <w:lang w:eastAsia="ja-JP"/>
        </w:rPr>
      </w:pPr>
    </w:p>
    <w:p w:rsidRPr="009D5FC3" w:rsidR="00314F75" w:rsidP="00337379" w:rsidRDefault="00314F75" w14:paraId="0AA60AEE" w14:textId="3CCFE7F7">
      <w:pPr>
        <w:jc w:val="both"/>
        <w:rPr>
          <w:rFonts w:ascii="Arial MT Bold" w:hAnsi="Arial MT Bold" w:cs="Arial MT Bold"/>
          <w:b/>
          <w:bCs/>
          <w:spacing w:val="-8"/>
          <w:u w:color="000000"/>
          <w:lang w:eastAsia="ja-JP"/>
        </w:rPr>
      </w:pPr>
      <w:r w:rsidRPr="009D5FC3">
        <w:rPr>
          <w:rFonts w:ascii="Arial MT Bold" w:hAnsi="Arial MT Bold" w:cs="Arial MT Bold"/>
          <w:b/>
          <w:bCs/>
          <w:spacing w:val="-8"/>
          <w:u w:color="000000"/>
          <w:lang w:eastAsia="ja-JP"/>
        </w:rPr>
        <w:t>Our values guide us in everything we do:</w:t>
      </w:r>
    </w:p>
    <w:p w:rsidRPr="009D5FC3" w:rsidR="00314F75" w:rsidP="00337379" w:rsidRDefault="00314F75" w14:paraId="1EFE0D34" w14:textId="75AC4363">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Including everyone</w:t>
      </w:r>
    </w:p>
    <w:p w:rsidRPr="009D5FC3" w:rsidR="00314F75" w:rsidP="00337379" w:rsidRDefault="00314F75" w14:paraId="134D34F9" w14:textId="29C87AEB">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Having the courage to question</w:t>
      </w:r>
    </w:p>
    <w:p w:rsidRPr="009D5FC3" w:rsidR="00314F75" w:rsidP="00337379" w:rsidRDefault="00314F75" w14:paraId="13F5E6F6" w14:textId="4E53C59C">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Acting local, thinking big</w:t>
      </w:r>
    </w:p>
    <w:p w:rsidRPr="009D5FC3" w:rsidR="00314F75" w:rsidP="00337379" w:rsidRDefault="00314F75" w14:paraId="5BAA2F2D" w14:textId="0FD36448">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Getting things done, together</w:t>
      </w:r>
    </w:p>
    <w:p w:rsidRPr="009D5FC3" w:rsidR="00314F75" w:rsidP="00337379" w:rsidRDefault="00314F75" w14:paraId="0AAAC4C6" w14:textId="35C06AF3">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Always learning.</w:t>
      </w:r>
    </w:p>
    <w:p w:rsidRPr="009D5FC3" w:rsidR="00314F75" w:rsidP="00337379" w:rsidRDefault="00314F75" w14:paraId="587AB172" w14:textId="0B018C98">
      <w:pPr>
        <w:spacing w:after="0"/>
        <w:jc w:val="both"/>
        <w:rPr>
          <w:b/>
          <w:sz w:val="28"/>
          <w:szCs w:val="28"/>
        </w:rPr>
      </w:pPr>
    </w:p>
    <w:p w:rsidRPr="009D5FC3" w:rsidR="00D35474" w:rsidP="00337379" w:rsidRDefault="004F0123" w14:paraId="515F7C40" w14:textId="47AB1E87">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Sustrans has</w:t>
      </w:r>
      <w:r w:rsidRPr="009D5FC3" w:rsidR="00D35474">
        <w:rPr>
          <w:rFonts w:ascii="Arial MT Bold" w:hAnsi="Arial MT Bold" w:cs="Arial MT Bold"/>
          <w:bCs/>
          <w:spacing w:val="-8"/>
          <w:u w:color="000000"/>
          <w:lang w:eastAsia="ja-JP"/>
        </w:rPr>
        <w:t xml:space="preserve"> clear health and safety </w:t>
      </w:r>
      <w:proofErr w:type="gramStart"/>
      <w:r w:rsidRPr="009D5FC3" w:rsidR="00D35474">
        <w:rPr>
          <w:rFonts w:ascii="Arial MT Bold" w:hAnsi="Arial MT Bold" w:cs="Arial MT Bold"/>
          <w:bCs/>
          <w:spacing w:val="-8"/>
          <w:u w:color="000000"/>
          <w:lang w:eastAsia="ja-JP"/>
        </w:rPr>
        <w:t>policies</w:t>
      </w:r>
      <w:proofErr w:type="gramEnd"/>
      <w:r w:rsidRPr="009D5FC3" w:rsidR="00D35474">
        <w:rPr>
          <w:rFonts w:ascii="Arial MT Bold" w:hAnsi="Arial MT Bold" w:cs="Arial MT Bold"/>
          <w:bCs/>
          <w:spacing w:val="-8"/>
          <w:u w:color="000000"/>
          <w:lang w:eastAsia="ja-JP"/>
        </w:rPr>
        <w:t xml:space="preserve"> and it is essential that all our </w:t>
      </w:r>
      <w:r w:rsidRPr="009D5FC3">
        <w:rPr>
          <w:rFonts w:ascii="Arial MT Bold" w:hAnsi="Arial MT Bold" w:cs="Arial MT Bold"/>
          <w:bCs/>
          <w:spacing w:val="-8"/>
          <w:u w:color="000000"/>
          <w:lang w:eastAsia="ja-JP"/>
        </w:rPr>
        <w:t xml:space="preserve">colleagues </w:t>
      </w:r>
      <w:r w:rsidRPr="009D5FC3" w:rsidR="00D35474">
        <w:rPr>
          <w:rFonts w:ascii="Arial MT Bold" w:hAnsi="Arial MT Bold" w:cs="Arial MT Bold"/>
          <w:bCs/>
          <w:spacing w:val="-8"/>
          <w:u w:color="000000"/>
          <w:lang w:eastAsia="ja-JP"/>
        </w:rPr>
        <w:t xml:space="preserve">follow these. Very often our teams come into contact with young people through </w:t>
      </w:r>
      <w:proofErr w:type="gramStart"/>
      <w:r w:rsidRPr="009D5FC3" w:rsidR="00D35474">
        <w:rPr>
          <w:rFonts w:ascii="Arial MT Bold" w:hAnsi="Arial MT Bold" w:cs="Arial MT Bold"/>
          <w:bCs/>
          <w:spacing w:val="-8"/>
          <w:u w:color="000000"/>
          <w:lang w:eastAsia="ja-JP"/>
        </w:rPr>
        <w:t>schools</w:t>
      </w:r>
      <w:proofErr w:type="gramEnd"/>
      <w:r w:rsidRPr="009D5FC3" w:rsidR="00D35474">
        <w:rPr>
          <w:rFonts w:ascii="Arial MT Bold" w:hAnsi="Arial MT Bold" w:cs="Arial MT Bold"/>
          <w:bCs/>
          <w:spacing w:val="-8"/>
          <w:u w:color="000000"/>
          <w:lang w:eastAsia="ja-JP"/>
        </w:rPr>
        <w:t xml:space="preserve"> work or community engagement so it is everyone’s responsibility at Sustrans to comply with our Safeguarding policies. </w:t>
      </w:r>
    </w:p>
    <w:p w:rsidRPr="009D5FC3" w:rsidR="00D35474" w:rsidP="00337379" w:rsidRDefault="00D35474" w14:paraId="572E7359" w14:textId="5EE6325E">
      <w:pPr>
        <w:pStyle w:val="ListParagraph"/>
        <w:ind w:left="360"/>
        <w:jc w:val="both"/>
        <w:rPr>
          <w:rFonts w:ascii="Arial MT Bold" w:hAnsi="Arial MT Bold" w:cs="Arial MT Bold"/>
          <w:bCs/>
          <w:spacing w:val="-8"/>
          <w:u w:color="000000"/>
          <w:lang w:eastAsia="ja-JP"/>
        </w:rPr>
      </w:pPr>
    </w:p>
    <w:p w:rsidRPr="009D5FC3" w:rsidR="00320312" w:rsidP="00337379" w:rsidRDefault="00320312" w14:paraId="2C0BFDD7" w14:textId="66CE0CBA">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9D5FC3">
        <w:rPr>
          <w:rFonts w:ascii="Arial MT Bold" w:hAnsi="Arial MT Bold" w:cs="Arial MT Bold"/>
          <w:bCs/>
          <w:spacing w:val="-8"/>
          <w:u w:color="000000"/>
          <w:lang w:eastAsia="ja-JP"/>
        </w:rPr>
        <w:t>more fully understand, access and represent the communities we work in.</w:t>
      </w:r>
      <w:proofErr w:type="gramEnd"/>
      <w:r w:rsidRPr="009D5FC3">
        <w:rPr>
          <w:rFonts w:ascii="Arial MT Bold" w:hAnsi="Arial MT Bold" w:cs="Arial MT Bold"/>
          <w:bCs/>
          <w:spacing w:val="-8"/>
          <w:u w:color="000000"/>
          <w:lang w:eastAsia="ja-JP"/>
        </w:rPr>
        <w:t xml:space="preserve"> Everyone at Sustrans should support this goal and follow our Equality, Diversity and Inclusion policies and procedures.  </w:t>
      </w:r>
    </w:p>
    <w:p w:rsidRPr="009D5FC3" w:rsidR="00D35474" w:rsidP="00337379" w:rsidRDefault="00D35474" w14:paraId="6315F925" w14:textId="28504C0F">
      <w:pPr>
        <w:pStyle w:val="ListParagraph"/>
        <w:jc w:val="both"/>
        <w:rPr>
          <w:rFonts w:ascii="Arial MT Bold" w:hAnsi="Arial MT Bold" w:cs="Arial MT Bold"/>
          <w:bCs/>
          <w:spacing w:val="-8"/>
          <w:u w:color="000000"/>
          <w:lang w:eastAsia="ja-JP"/>
        </w:rPr>
      </w:pPr>
    </w:p>
    <w:p w:rsidRPr="009D5FC3" w:rsidR="00961FB7" w:rsidP="00337379" w:rsidRDefault="004F0123" w14:paraId="5D03EAB0" w14:textId="5A1EFD7F">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Sustrans a</w:t>
      </w:r>
      <w:r w:rsidRPr="009D5FC3" w:rsidR="00961FB7">
        <w:rPr>
          <w:rFonts w:ascii="Arial MT Bold" w:hAnsi="Arial MT Bold" w:cs="Arial MT Bold"/>
          <w:bCs/>
          <w:spacing w:val="-8"/>
          <w:u w:color="000000"/>
          <w:lang w:eastAsia="ja-JP"/>
        </w:rPr>
        <w:t>sk</w:t>
      </w:r>
      <w:r w:rsidRPr="009D5FC3">
        <w:rPr>
          <w:rFonts w:ascii="Arial MT Bold" w:hAnsi="Arial MT Bold" w:cs="Arial MT Bold"/>
          <w:bCs/>
          <w:spacing w:val="-8"/>
          <w:u w:color="000000"/>
          <w:lang w:eastAsia="ja-JP"/>
        </w:rPr>
        <w:t>s</w:t>
      </w:r>
      <w:r w:rsidRPr="009D5FC3" w:rsidR="00961FB7">
        <w:rPr>
          <w:rFonts w:ascii="Arial MT Bold" w:hAnsi="Arial MT Bold" w:cs="Arial MT Bold"/>
          <w:bCs/>
          <w:spacing w:val="-8"/>
          <w:u w:color="000000"/>
          <w:lang w:eastAsia="ja-JP"/>
        </w:rPr>
        <w:t xml:space="preserve"> that all our employees develop their skills, </w:t>
      </w:r>
      <w:proofErr w:type="gramStart"/>
      <w:r w:rsidRPr="009D5FC3" w:rsidR="00961FB7">
        <w:rPr>
          <w:rFonts w:ascii="Arial MT Bold" w:hAnsi="Arial MT Bold" w:cs="Arial MT Bold"/>
          <w:bCs/>
          <w:spacing w:val="-8"/>
          <w:u w:color="000000"/>
          <w:lang w:eastAsia="ja-JP"/>
        </w:rPr>
        <w:t>knowledge</w:t>
      </w:r>
      <w:proofErr w:type="gramEnd"/>
      <w:r w:rsidRPr="009D5FC3" w:rsidR="00961FB7">
        <w:rPr>
          <w:rFonts w:ascii="Arial MT Bold" w:hAnsi="Arial MT Bold" w:cs="Arial MT Bold"/>
          <w:bCs/>
          <w:spacing w:val="-8"/>
          <w:u w:color="000000"/>
          <w:lang w:eastAsia="ja-JP"/>
        </w:rPr>
        <w:t xml:space="preserve"> and experience through training and per</w:t>
      </w:r>
      <w:r w:rsidRPr="009D5FC3" w:rsidR="003134B7">
        <w:rPr>
          <w:rFonts w:ascii="Arial MT Bold" w:hAnsi="Arial MT Bold" w:cs="Arial MT Bold"/>
          <w:bCs/>
          <w:spacing w:val="-8"/>
          <w:u w:color="000000"/>
          <w:lang w:eastAsia="ja-JP"/>
        </w:rPr>
        <w:t>sonal development activities. Sustrans</w:t>
      </w:r>
      <w:r w:rsidRPr="009D5FC3" w:rsidR="00961FB7">
        <w:rPr>
          <w:rFonts w:ascii="Arial MT Bold" w:hAnsi="Arial MT Bold" w:cs="Arial MT Bold"/>
          <w:bCs/>
          <w:spacing w:val="-8"/>
          <w:u w:color="000000"/>
          <w:lang w:eastAsia="ja-JP"/>
        </w:rPr>
        <w:t xml:space="preserve"> will support you with clear objectives and a supportive management culture - our teams tell us that one </w:t>
      </w:r>
      <w:r w:rsidRPr="009D5FC3" w:rsidR="00B1078A">
        <w:rPr>
          <w:rFonts w:ascii="Arial MT Bold" w:hAnsi="Arial MT Bold" w:cs="Arial MT Bold"/>
          <w:bCs/>
          <w:spacing w:val="-8"/>
          <w:u w:color="000000"/>
          <w:lang w:eastAsia="ja-JP"/>
        </w:rPr>
        <w:t xml:space="preserve">of </w:t>
      </w:r>
      <w:r w:rsidRPr="009D5FC3" w:rsidR="00961FB7">
        <w:rPr>
          <w:rFonts w:ascii="Arial MT Bold" w:hAnsi="Arial MT Bold" w:cs="Arial MT Bold"/>
          <w:bCs/>
          <w:spacing w:val="-8"/>
          <w:u w:color="000000"/>
          <w:lang w:eastAsia="ja-JP"/>
        </w:rPr>
        <w:t>the great things about working for Sustrans is the learning and knowledge sharing opportunities.</w:t>
      </w:r>
    </w:p>
    <w:p w:rsidRPr="009D5FC3" w:rsidR="00FF4827" w:rsidP="00337379" w:rsidRDefault="00FF4827" w14:paraId="7A4F5181" w14:textId="14581493">
      <w:pPr>
        <w:pStyle w:val="ListParagraph"/>
        <w:jc w:val="both"/>
        <w:rPr>
          <w:rFonts w:ascii="Arial MT Bold" w:hAnsi="Arial MT Bold" w:cs="Arial MT Bold"/>
          <w:bCs/>
          <w:spacing w:val="-8"/>
          <w:u w:color="000000"/>
          <w:lang w:eastAsia="ja-JP"/>
        </w:rPr>
      </w:pPr>
    </w:p>
    <w:p w:rsidRPr="009D5FC3" w:rsidR="00FF4827" w:rsidP="00337379" w:rsidRDefault="00FF4827" w14:paraId="4FF6AD76" w14:textId="0860EE17">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It is very important that our colleagues are</w:t>
      </w:r>
      <w:r w:rsidRPr="009D5FC3" w:rsidR="00731AC9">
        <w:rPr>
          <w:rFonts w:ascii="Arial MT Bold" w:hAnsi="Arial MT Bold" w:cs="Arial MT Bold"/>
          <w:bCs/>
          <w:spacing w:val="-8"/>
          <w:u w:color="000000"/>
          <w:lang w:eastAsia="ja-JP"/>
        </w:rPr>
        <w:t xml:space="preserve"> happy and able to work with IT systems - </w:t>
      </w:r>
      <w:r w:rsidRPr="009D5FC3">
        <w:rPr>
          <w:rFonts w:ascii="Arial MT Bold" w:hAnsi="Arial MT Bold" w:cs="Arial MT Bold"/>
          <w:bCs/>
          <w:spacing w:val="-8"/>
          <w:u w:color="000000"/>
          <w:lang w:eastAsia="ja-JP"/>
        </w:rPr>
        <w:t xml:space="preserve">we use </w:t>
      </w:r>
      <w:r w:rsidRPr="009D5FC3" w:rsidR="003618BE">
        <w:rPr>
          <w:rFonts w:ascii="Arial MT Bold" w:hAnsi="Arial MT Bold" w:cs="Arial MT Bold"/>
          <w:bCs/>
          <w:spacing w:val="-8"/>
          <w:u w:color="000000"/>
          <w:lang w:eastAsia="ja-JP"/>
        </w:rPr>
        <w:t xml:space="preserve">Microsoft programmes and other </w:t>
      </w:r>
      <w:r w:rsidRPr="009D5FC3">
        <w:rPr>
          <w:rFonts w:ascii="Arial MT Bold" w:hAnsi="Arial MT Bold" w:cs="Arial MT Bold"/>
          <w:bCs/>
          <w:spacing w:val="-8"/>
          <w:u w:color="000000"/>
          <w:lang w:eastAsia="ja-JP"/>
        </w:rPr>
        <w:t>databases every day</w:t>
      </w:r>
      <w:r w:rsidRPr="009D5FC3" w:rsidR="00D35474">
        <w:rPr>
          <w:rFonts w:ascii="Arial MT Bold" w:hAnsi="Arial MT Bold" w:cs="Arial MT Bold"/>
          <w:bCs/>
          <w:spacing w:val="-8"/>
          <w:u w:color="000000"/>
          <w:lang w:eastAsia="ja-JP"/>
        </w:rPr>
        <w:t xml:space="preserve"> (we will train you on our bespoke systems)</w:t>
      </w:r>
      <w:r w:rsidRPr="009D5FC3">
        <w:rPr>
          <w:rFonts w:ascii="Arial MT Bold" w:hAnsi="Arial MT Bold" w:cs="Arial MT Bold"/>
          <w:bCs/>
          <w:spacing w:val="-8"/>
          <w:u w:color="000000"/>
          <w:lang w:eastAsia="ja-JP"/>
        </w:rPr>
        <w:t>.</w:t>
      </w:r>
    </w:p>
    <w:p w:rsidRPr="009D5FC3" w:rsidR="006557BF" w:rsidP="00337379" w:rsidRDefault="006557BF" w14:paraId="45695B6A" w14:textId="3D675C56">
      <w:pPr>
        <w:spacing w:after="0"/>
        <w:jc w:val="both"/>
        <w:rPr>
          <w:rFonts w:ascii="Arial MT Bold" w:hAnsi="Arial MT Bold" w:cs="Arial MT Bold"/>
          <w:bCs/>
          <w:spacing w:val="-8"/>
          <w:u w:color="000000"/>
          <w:lang w:eastAsia="ja-JP"/>
        </w:rPr>
      </w:pPr>
    </w:p>
    <w:p w:rsidRPr="009D5FC3" w:rsidR="006C7C7D" w:rsidP="00337379" w:rsidRDefault="002E132D" w14:paraId="75E4B949" w14:textId="77777777">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 xml:space="preserve">It is </w:t>
      </w:r>
      <w:r w:rsidRPr="009D5FC3" w:rsidR="00B1078A">
        <w:rPr>
          <w:rFonts w:ascii="Arial MT Bold" w:hAnsi="Arial MT Bold" w:cs="Arial MT Bold"/>
          <w:bCs/>
          <w:spacing w:val="-8"/>
          <w:u w:color="000000"/>
          <w:lang w:eastAsia="ja-JP"/>
        </w:rPr>
        <w:t xml:space="preserve">also </w:t>
      </w:r>
      <w:r w:rsidRPr="009D5FC3">
        <w:rPr>
          <w:rFonts w:ascii="Arial MT Bold" w:hAnsi="Arial MT Bold" w:cs="Arial MT Bold"/>
          <w:bCs/>
          <w:spacing w:val="-8"/>
          <w:u w:color="000000"/>
          <w:lang w:eastAsia="ja-JP"/>
        </w:rPr>
        <w:t>important that everyone at Sustrans s</w:t>
      </w:r>
      <w:r w:rsidRPr="009D5FC3" w:rsidR="001449D9">
        <w:rPr>
          <w:rFonts w:ascii="Arial MT Bold" w:hAnsi="Arial MT Bold" w:cs="Arial MT Bold"/>
          <w:bCs/>
          <w:spacing w:val="-8"/>
          <w:u w:color="000000"/>
          <w:lang w:eastAsia="ja-JP"/>
        </w:rPr>
        <w:t>upport</w:t>
      </w:r>
      <w:r w:rsidRPr="009D5FC3">
        <w:rPr>
          <w:rFonts w:ascii="Arial MT Bold" w:hAnsi="Arial MT Bold" w:cs="Arial MT Bold"/>
          <w:bCs/>
          <w:spacing w:val="-8"/>
          <w:u w:color="000000"/>
          <w:lang w:eastAsia="ja-JP"/>
        </w:rPr>
        <w:t xml:space="preserve">s and </w:t>
      </w:r>
      <w:r w:rsidRPr="009D5FC3" w:rsidR="006542B0">
        <w:rPr>
          <w:rFonts w:ascii="Arial MT Bold" w:hAnsi="Arial MT Bold" w:cs="Arial MT Bold"/>
          <w:bCs/>
          <w:spacing w:val="-8"/>
          <w:u w:color="000000"/>
          <w:lang w:eastAsia="ja-JP"/>
        </w:rPr>
        <w:t>follows</w:t>
      </w:r>
      <w:r w:rsidRPr="009D5FC3" w:rsidR="001449D9">
        <w:rPr>
          <w:rFonts w:ascii="Arial MT Bold" w:hAnsi="Arial MT Bold" w:cs="Arial MT Bold"/>
          <w:bCs/>
          <w:spacing w:val="-8"/>
          <w:u w:color="000000"/>
          <w:lang w:eastAsia="ja-JP"/>
        </w:rPr>
        <w:t xml:space="preserve"> with the charity’s guidance on branding</w:t>
      </w:r>
      <w:r w:rsidRPr="009D5FC3" w:rsidR="00731AC9">
        <w:rPr>
          <w:rFonts w:ascii="Arial MT Bold" w:hAnsi="Arial MT Bold" w:cs="Arial MT Bold"/>
          <w:bCs/>
          <w:spacing w:val="-8"/>
          <w:u w:color="000000"/>
          <w:lang w:eastAsia="ja-JP"/>
        </w:rPr>
        <w:t>/</w:t>
      </w:r>
      <w:r w:rsidRPr="009D5FC3" w:rsidR="001449D9">
        <w:rPr>
          <w:rFonts w:ascii="Arial MT Bold" w:hAnsi="Arial MT Bold" w:cs="Arial MT Bold"/>
          <w:bCs/>
          <w:spacing w:val="-8"/>
          <w:u w:color="000000"/>
          <w:lang w:eastAsia="ja-JP"/>
        </w:rPr>
        <w:t>key messages and contribute</w:t>
      </w:r>
      <w:r w:rsidRPr="009D5FC3">
        <w:rPr>
          <w:rFonts w:ascii="Arial MT Bold" w:hAnsi="Arial MT Bold" w:cs="Arial MT Bold"/>
          <w:bCs/>
          <w:spacing w:val="-8"/>
          <w:u w:color="000000"/>
          <w:lang w:eastAsia="ja-JP"/>
        </w:rPr>
        <w:t>s</w:t>
      </w:r>
      <w:r w:rsidRPr="009D5FC3" w:rsidR="001449D9">
        <w:rPr>
          <w:rFonts w:ascii="Arial MT Bold" w:hAnsi="Arial MT Bold" w:cs="Arial MT Bold"/>
          <w:bCs/>
          <w:spacing w:val="-8"/>
          <w:u w:color="000000"/>
          <w:lang w:eastAsia="ja-JP"/>
        </w:rPr>
        <w:t xml:space="preserve"> towards raising Sustrans’ profile. </w:t>
      </w:r>
    </w:p>
    <w:p w:rsidRPr="009D5FC3" w:rsidR="006C7C7D" w:rsidP="00337379" w:rsidRDefault="006C7C7D" w14:paraId="62A5262B" w14:textId="77777777">
      <w:pPr>
        <w:pStyle w:val="ListParagraph"/>
        <w:jc w:val="both"/>
        <w:rPr>
          <w:rFonts w:ascii="Arial MT Bold" w:hAnsi="Arial MT Bold" w:cs="Arial MT Bold"/>
          <w:bCs/>
          <w:spacing w:val="-8"/>
          <w:u w:color="000000"/>
          <w:lang w:eastAsia="ja-JP"/>
        </w:rPr>
      </w:pPr>
    </w:p>
    <w:p w:rsidRPr="009D5FC3" w:rsidR="006C7C7D" w:rsidP="00337379" w:rsidRDefault="004F0123" w14:paraId="74B63B2D" w14:textId="5AD67093">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 xml:space="preserve">Everyone at Sustrans is </w:t>
      </w:r>
      <w:r w:rsidRPr="009D5FC3" w:rsidR="00746507">
        <w:rPr>
          <w:rFonts w:ascii="Arial MT Bold" w:hAnsi="Arial MT Bold" w:cs="Arial MT Bold"/>
          <w:bCs/>
          <w:spacing w:val="-8"/>
          <w:u w:color="000000"/>
          <w:lang w:eastAsia="ja-JP"/>
        </w:rPr>
        <w:t xml:space="preserve">required to </w:t>
      </w:r>
      <w:r w:rsidRPr="009D5FC3" w:rsidR="002E132D">
        <w:rPr>
          <w:rFonts w:ascii="Arial MT Bold" w:hAnsi="Arial MT Bold" w:cs="Arial MT Bold"/>
          <w:bCs/>
          <w:spacing w:val="-8"/>
          <w:u w:color="000000"/>
          <w:lang w:eastAsia="ja-JP"/>
        </w:rPr>
        <w:t xml:space="preserve">work </w:t>
      </w:r>
      <w:r w:rsidRPr="009D5FC3">
        <w:rPr>
          <w:rFonts w:ascii="Arial MT Bold" w:hAnsi="Arial MT Bold" w:cs="Arial MT Bold"/>
          <w:bCs/>
          <w:spacing w:val="-8"/>
          <w:u w:color="000000"/>
          <w:lang w:eastAsia="ja-JP"/>
        </w:rPr>
        <w:t xml:space="preserve">their </w:t>
      </w:r>
      <w:r w:rsidRPr="009D5FC3" w:rsidR="002E132D">
        <w:rPr>
          <w:rFonts w:ascii="Arial MT Bold" w:hAnsi="Arial MT Bold" w:cs="Arial MT Bold"/>
          <w:bCs/>
          <w:spacing w:val="-8"/>
          <w:u w:color="000000"/>
          <w:lang w:eastAsia="ja-JP"/>
        </w:rPr>
        <w:t xml:space="preserve">contracted hours and record </w:t>
      </w:r>
      <w:r w:rsidRPr="009D5FC3">
        <w:rPr>
          <w:rFonts w:ascii="Arial MT Bold" w:hAnsi="Arial MT Bold" w:cs="Arial MT Bold"/>
          <w:bCs/>
          <w:spacing w:val="-8"/>
          <w:u w:color="000000"/>
          <w:lang w:eastAsia="ja-JP"/>
        </w:rPr>
        <w:t xml:space="preserve">their </w:t>
      </w:r>
      <w:r w:rsidRPr="009D5FC3" w:rsidR="002E132D">
        <w:rPr>
          <w:rFonts w:ascii="Arial MT Bold" w:hAnsi="Arial MT Bold" w:cs="Arial MT Bold"/>
          <w:bCs/>
          <w:spacing w:val="-8"/>
          <w:u w:color="000000"/>
          <w:lang w:eastAsia="ja-JP"/>
        </w:rPr>
        <w:t xml:space="preserve">time – if </w:t>
      </w:r>
      <w:r w:rsidRPr="009D5FC3" w:rsidR="003134B7">
        <w:rPr>
          <w:rFonts w:ascii="Arial MT Bold" w:hAnsi="Arial MT Bold" w:cs="Arial MT Bold"/>
          <w:bCs/>
          <w:spacing w:val="-8"/>
          <w:u w:color="000000"/>
          <w:lang w:eastAsia="ja-JP"/>
        </w:rPr>
        <w:t xml:space="preserve">extra hours are worked then </w:t>
      </w:r>
      <w:r w:rsidRPr="009D5FC3" w:rsidR="002E132D">
        <w:rPr>
          <w:rFonts w:ascii="Arial MT Bold" w:hAnsi="Arial MT Bold" w:cs="Arial MT Bold"/>
          <w:bCs/>
          <w:spacing w:val="-8"/>
          <w:u w:color="000000"/>
          <w:lang w:eastAsia="ja-JP"/>
        </w:rPr>
        <w:t xml:space="preserve">we can take </w:t>
      </w:r>
      <w:r w:rsidRPr="009D5FC3" w:rsidR="006C7C7D">
        <w:rPr>
          <w:rFonts w:ascii="Arial MT Bold" w:hAnsi="Arial MT Bold" w:cs="Arial MT Bold"/>
          <w:bCs/>
          <w:spacing w:val="-8"/>
          <w:u w:color="000000"/>
          <w:lang w:eastAsia="ja-JP"/>
        </w:rPr>
        <w:t>time off in lieu.</w:t>
      </w:r>
      <w:r w:rsidRPr="009D5FC3" w:rsidR="00D35474">
        <w:rPr>
          <w:rFonts w:ascii="Arial MT Bold" w:hAnsi="Arial MT Bold" w:cs="Arial MT Bold"/>
          <w:bCs/>
          <w:spacing w:val="-8"/>
          <w:u w:color="000000"/>
          <w:lang w:eastAsia="ja-JP"/>
        </w:rPr>
        <w:softHyphen/>
      </w:r>
    </w:p>
    <w:p w:rsidRPr="009D5FC3" w:rsidR="006C7C7D" w:rsidP="00337379" w:rsidRDefault="006C7C7D" w14:paraId="0E091B59" w14:textId="77777777">
      <w:pPr>
        <w:pStyle w:val="ListParagraph"/>
        <w:jc w:val="both"/>
        <w:rPr>
          <w:rFonts w:ascii="Arial MT Bold" w:hAnsi="Arial MT Bold" w:cs="Arial MT Bold"/>
          <w:bCs/>
          <w:spacing w:val="-8"/>
          <w:u w:color="000000"/>
          <w:lang w:eastAsia="ja-JP"/>
        </w:rPr>
      </w:pPr>
    </w:p>
    <w:p w:rsidRPr="009D5FC3" w:rsidR="002E132D" w:rsidP="00337379" w:rsidRDefault="002E132D" w14:paraId="0E6ACB53" w14:textId="77777777">
      <w:pPr>
        <w:pStyle w:val="ListParagraph"/>
        <w:numPr>
          <w:ilvl w:val="0"/>
          <w:numId w:val="7"/>
        </w:numPr>
        <w:ind w:left="360"/>
        <w:jc w:val="both"/>
        <w:rPr>
          <w:rFonts w:ascii="Arial MT Bold" w:hAnsi="Arial MT Bold" w:cs="Arial MT Bold"/>
          <w:bCs/>
          <w:spacing w:val="-8"/>
          <w:u w:color="000000"/>
          <w:lang w:eastAsia="ja-JP"/>
        </w:rPr>
      </w:pPr>
      <w:r w:rsidRPr="009D5FC3">
        <w:rPr>
          <w:rFonts w:ascii="Arial MT Bold" w:hAnsi="Arial MT Bold" w:cs="Arial MT Bold"/>
          <w:bCs/>
          <w:spacing w:val="-8"/>
          <w:u w:color="000000"/>
          <w:lang w:eastAsia="ja-JP"/>
        </w:rPr>
        <w:t>We ask that everyone</w:t>
      </w:r>
      <w:r w:rsidRPr="009D5FC3" w:rsidR="00B1078A">
        <w:rPr>
          <w:rFonts w:ascii="Arial MT Bold" w:hAnsi="Arial MT Bold" w:cs="Arial MT Bold"/>
          <w:bCs/>
          <w:spacing w:val="-8"/>
          <w:u w:color="000000"/>
          <w:lang w:eastAsia="ja-JP"/>
        </w:rPr>
        <w:t xml:space="preserve"> in Sustrans</w:t>
      </w:r>
      <w:r w:rsidRPr="009D5FC3">
        <w:rPr>
          <w:rFonts w:ascii="Arial MT Bold" w:hAnsi="Arial MT Bold" w:cs="Arial MT Bold"/>
          <w:bCs/>
          <w:spacing w:val="-8"/>
          <w:u w:color="000000"/>
          <w:lang w:eastAsia="ja-JP"/>
        </w:rPr>
        <w:t xml:space="preserve"> helps us to develop new opportunities for funded work and build</w:t>
      </w:r>
      <w:r w:rsidRPr="009D5FC3" w:rsidR="00B1078A">
        <w:rPr>
          <w:rFonts w:ascii="Arial MT Bold" w:hAnsi="Arial MT Bold" w:cs="Arial MT Bold"/>
          <w:bCs/>
          <w:spacing w:val="-8"/>
          <w:u w:color="000000"/>
          <w:lang w:eastAsia="ja-JP"/>
        </w:rPr>
        <w:t>s</w:t>
      </w:r>
      <w:r w:rsidRPr="009D5FC3">
        <w:rPr>
          <w:rFonts w:ascii="Arial MT Bold" w:hAnsi="Arial MT Bold" w:cs="Arial MT Bold"/>
          <w:bCs/>
          <w:spacing w:val="-8"/>
          <w:u w:color="000000"/>
          <w:lang w:eastAsia="ja-JP"/>
        </w:rPr>
        <w:t xml:space="preserve"> excellent relationships with our delivery partners and stakeholders. </w:t>
      </w:r>
    </w:p>
    <w:p w:rsidRPr="009D5FC3" w:rsidR="003F7717" w:rsidP="00337379" w:rsidRDefault="003F7717" w14:paraId="560837BC" w14:textId="77777777">
      <w:pPr>
        <w:pStyle w:val="ListParagraph"/>
        <w:jc w:val="both"/>
        <w:rPr>
          <w:rFonts w:ascii="Arial MT Bold" w:hAnsi="Arial MT Bold" w:cs="Arial MT Bold"/>
          <w:bCs/>
          <w:spacing w:val="-8"/>
          <w:u w:color="000000"/>
          <w:lang w:eastAsia="ja-JP"/>
        </w:rPr>
      </w:pPr>
    </w:p>
    <w:p w:rsidRPr="009D5FC3" w:rsidR="00427330" w:rsidP="00337379" w:rsidRDefault="003F7717" w14:paraId="23132A47" w14:textId="333684F1">
      <w:pPr>
        <w:pStyle w:val="ListParagraph"/>
        <w:numPr>
          <w:ilvl w:val="0"/>
          <w:numId w:val="7"/>
        </w:numPr>
        <w:ind w:left="360"/>
        <w:jc w:val="both"/>
        <w:rPr>
          <w:rFonts w:ascii="Arial MT Bold" w:hAnsi="Arial MT Bold" w:cs="Arial MT Bold"/>
          <w:bCs/>
          <w:i/>
          <w:spacing w:val="-8"/>
          <w:u w:color="000000"/>
          <w:lang w:eastAsia="ja-JP"/>
        </w:rPr>
      </w:pPr>
      <w:r w:rsidRPr="009D5FC3">
        <w:rPr>
          <w:rFonts w:ascii="Arial MT Bold" w:hAnsi="Arial MT Bold" w:cs="Arial MT Bold"/>
          <w:bCs/>
          <w:spacing w:val="-8"/>
          <w:u w:color="000000"/>
          <w:lang w:eastAsia="ja-JP"/>
        </w:rPr>
        <w:t xml:space="preserve">Two of our values are </w:t>
      </w:r>
      <w:r w:rsidRPr="009D5FC3">
        <w:rPr>
          <w:rFonts w:ascii="Arial MT Bold" w:hAnsi="Arial MT Bold" w:cs="Arial MT Bold"/>
          <w:bCs/>
          <w:i/>
          <w:spacing w:val="-8"/>
          <w:u w:color="000000"/>
          <w:lang w:eastAsia="ja-JP"/>
        </w:rPr>
        <w:t>we get things done, together</w:t>
      </w:r>
      <w:r w:rsidRPr="009D5FC3">
        <w:rPr>
          <w:rFonts w:ascii="Arial MT Bold" w:hAnsi="Arial MT Bold" w:cs="Arial MT Bold"/>
          <w:bCs/>
          <w:spacing w:val="-8"/>
          <w:u w:color="000000"/>
          <w:lang w:eastAsia="ja-JP"/>
        </w:rPr>
        <w:t xml:space="preserve"> and </w:t>
      </w:r>
      <w:r w:rsidRPr="009D5FC3">
        <w:rPr>
          <w:rFonts w:ascii="Arial MT Bold" w:hAnsi="Arial MT Bold" w:cs="Arial MT Bold"/>
          <w:bCs/>
          <w:i/>
          <w:spacing w:val="-8"/>
          <w:u w:color="000000"/>
          <w:lang w:eastAsia="ja-JP"/>
        </w:rPr>
        <w:t>we’re always learning</w:t>
      </w:r>
      <w:r w:rsidRPr="009D5FC3" w:rsidR="00CC6FE4">
        <w:rPr>
          <w:rFonts w:ascii="Arial MT Bold" w:hAnsi="Arial MT Bold" w:cs="Arial MT Bold"/>
          <w:bCs/>
          <w:i/>
          <w:spacing w:val="-8"/>
          <w:u w:color="000000"/>
          <w:lang w:eastAsia="ja-JP"/>
        </w:rPr>
        <w:t xml:space="preserve">. </w:t>
      </w:r>
      <w:r w:rsidRPr="009D5FC3" w:rsidR="00CC6FE4">
        <w:rPr>
          <w:rFonts w:ascii="Arial MT Bold" w:hAnsi="Arial MT Bold" w:cs="Arial MT Bold"/>
          <w:bCs/>
          <w:spacing w:val="-8"/>
          <w:u w:color="000000"/>
          <w:lang w:eastAsia="ja-JP"/>
        </w:rPr>
        <w:t xml:space="preserve">Managers often </w:t>
      </w:r>
      <w:r w:rsidRPr="009D5FC3" w:rsidR="00B82002">
        <w:rPr>
          <w:rFonts w:ascii="Arial MT Bold" w:hAnsi="Arial MT Bold" w:cs="Arial MT Bold"/>
          <w:bCs/>
          <w:spacing w:val="-8"/>
          <w:u w:color="000000"/>
          <w:lang w:eastAsia="ja-JP"/>
        </w:rPr>
        <w:t>require</w:t>
      </w:r>
      <w:r w:rsidRPr="009D5FC3" w:rsidR="00CC6FE4">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w:t>
      </w:r>
      <w:proofErr w:type="gramStart"/>
      <w:r w:rsidRPr="009D5FC3" w:rsidR="00CC6FE4">
        <w:rPr>
          <w:rFonts w:ascii="Arial MT Bold" w:hAnsi="Arial MT Bold" w:cs="Arial MT Bold"/>
          <w:bCs/>
          <w:spacing w:val="-8"/>
          <w:u w:color="000000"/>
          <w:lang w:eastAsia="ja-JP"/>
        </w:rPr>
        <w:t>contacts</w:t>
      </w:r>
      <w:proofErr w:type="gramEnd"/>
      <w:r w:rsidRPr="009D5FC3" w:rsidR="00CC6FE4">
        <w:rPr>
          <w:rFonts w:ascii="Arial MT Bold" w:hAnsi="Arial MT Bold" w:cs="Arial MT Bold"/>
          <w:bCs/>
          <w:spacing w:val="-8"/>
          <w:u w:color="000000"/>
          <w:lang w:eastAsia="ja-JP"/>
        </w:rPr>
        <w:t xml:space="preserve"> and progress your career with Sustrans. </w:t>
      </w:r>
    </w:p>
    <w:p w:rsidRPr="00427330" w:rsidR="003C5932" w:rsidP="00337379" w:rsidRDefault="003C5932" w14:paraId="4AAD9C2E" w14:textId="717421C5">
      <w:pPr>
        <w:jc w:val="both"/>
        <w:rPr>
          <w:rFonts w:ascii="Arial MT Bold" w:hAnsi="Arial MT Bold" w:cs="Arial MT Bold"/>
          <w:bCs/>
          <w:spacing w:val="-8"/>
          <w:u w:color="000000"/>
          <w:lang w:eastAsia="ja-JP"/>
        </w:rPr>
      </w:pPr>
    </w:p>
    <w:sectPr w:rsidRPr="00427330" w:rsidR="003C5932" w:rsidSect="00C35330">
      <w:footerReference w:type="default" r:id="rId17"/>
      <w:pgSz w:w="11906" w:h="16838" w:orient="portrait"/>
      <w:pgMar w:top="1304" w:right="1440" w:bottom="1304" w:left="1304" w:header="709" w:footer="709" w:gutter="0"/>
      <w:cols w:space="708"/>
      <w:docGrid w:linePitch="360"/>
      <w:headerReference w:type="default" r:id="Rc45b867c139e4af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AG" w:author="Aurore Gavelle" w:date="2024-03-14T10:22:00Z" w:id="0">
    <w:p w:rsidR="3A4801D6" w:rsidRDefault="3A4801D6" w14:paraId="45403D69" w14:textId="5F577313">
      <w:pPr>
        <w:pStyle w:val="CommentText"/>
      </w:pPr>
      <w:r>
        <w:t>To re-write a little as reading like an advert</w:t>
      </w:r>
      <w:r>
        <w:rPr>
          <w:rStyle w:val="CommentReference"/>
        </w:rPr>
        <w:annotationRef/>
      </w:r>
    </w:p>
  </w:comment>
  <w:comment w:initials="AG" w:author="Aurore Gavelle" w:date="2024-03-14T10:44:00Z" w:id="1">
    <w:p w:rsidR="3A4801D6" w:rsidRDefault="3A4801D6" w14:paraId="598D67F0" w14:textId="05A7CDE4">
      <w:pPr>
        <w:pStyle w:val="CommentText"/>
      </w:pPr>
      <w:r>
        <w:t>Some criteria are repetitive/same things- merge them together</w:t>
      </w:r>
      <w:r>
        <w:rPr>
          <w:rStyle w:val="CommentReference"/>
        </w:rPr>
        <w:annotationRef/>
      </w:r>
    </w:p>
  </w:comment>
  <w:comment w:initials="AG" w:author="Aurore Gavelle" w:date="2024-03-14T10:45:00Z" w:id="2">
    <w:p w:rsidR="3A4801D6" w:rsidRDefault="3A4801D6" w14:paraId="17009953" w14:textId="55B62513">
      <w:pPr>
        <w:pStyle w:val="CommentText"/>
      </w:pPr>
      <w:r>
        <w:t>Or in skills &amp; ability or in experience doesn't need to be in both</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5403D69" w15:done="1"/>
  <w15:commentEx w15:paraId="598D67F0" w15:done="1"/>
  <w15:commentEx w15:paraId="17009953" w15:paraIdParent="598D67F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3864DD5" w16cex:dateUtc="2024-03-14T10:22:00Z"/>
  <w16cex:commentExtensible w16cex:durableId="2DEB60DD" w16cex:dateUtc="2024-03-14T10:44:00Z"/>
  <w16cex:commentExtensible w16cex:durableId="4BC82136" w16cex:dateUtc="2024-03-14T1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5403D69" w16cid:durableId="13864DD5"/>
  <w16cid:commentId w16cid:paraId="598D67F0" w16cid:durableId="2DEB60DD"/>
  <w16cid:commentId w16cid:paraId="17009953" w16cid:durableId="4BC821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Pr="009D5FC3" w:rsidR="00C35330" w:rsidP="006E1298" w:rsidRDefault="00C35330" w14:paraId="0E1E6B72" w14:textId="77777777">
      <w:pPr>
        <w:spacing w:after="0" w:line="240" w:lineRule="auto"/>
      </w:pPr>
      <w:r w:rsidRPr="009D5FC3">
        <w:separator/>
      </w:r>
    </w:p>
  </w:endnote>
  <w:endnote w:type="continuationSeparator" w:id="0">
    <w:p w:rsidRPr="009D5FC3" w:rsidR="00C35330" w:rsidP="006E1298" w:rsidRDefault="00C35330" w14:paraId="4007ADB5" w14:textId="77777777">
      <w:pPr>
        <w:spacing w:after="0" w:line="240" w:lineRule="auto"/>
      </w:pPr>
      <w:r w:rsidRPr="009D5FC3">
        <w:continuationSeparator/>
      </w:r>
    </w:p>
  </w:endnote>
  <w:endnote w:type="continuationNotice" w:id="1">
    <w:p w:rsidRPr="009D5FC3" w:rsidR="00C35330" w:rsidRDefault="00C35330" w14:paraId="6C3399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MWTypeLight">
    <w:altName w:val="Arial"/>
    <w:charset w:val="00"/>
    <w:family w:val="swiss"/>
    <w:pitch w:val="variable"/>
    <w:sig w:usb0="80000027" w:usb1="00000000" w:usb2="00000000" w:usb3="00000000" w:csb0="00000093" w:csb1="00000000"/>
  </w:font>
  <w:font w:name="Helvetica 55 Roman">
    <w:altName w:val="Arial"/>
    <w:panose1 w:val="020B0500000000000000"/>
    <w:charset w:val="00"/>
    <w:family w:val="swiss"/>
    <w:pitch w:val="variable"/>
    <w:sig w:usb0="8000002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9D5FC3" w:rsidR="00160D1E" w:rsidP="4A0C59AB" w:rsidRDefault="00160D1E" w14:paraId="2CADCAEC" w14:textId="0E1DCCAD">
    <w:pPr>
      <w:pStyle w:val="Footer"/>
      <w:rPr>
        <w:rFonts w:cs="Arial" w:cstheme="minorAscii"/>
      </w:rPr>
    </w:pPr>
    <w:r w:rsidRPr="009D5FC3">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4A0C59AB" w:rsidR="4A0C59AB">
      <w:rPr>
        <w:rFonts w:cs="Arial" w:cstheme="minorAscii"/>
      </w:rPr>
      <w:t>Corporate Partnership Senior Officer SU</w:t>
    </w:r>
    <w:r w:rsidRPr="4A0C59AB" w:rsidR="4A0C59AB">
      <w:rPr>
        <w:rFonts w:cs="Arial" w:cstheme="minorAscii"/>
      </w:rPr>
      <w:t>S</w:t>
    </w:r>
    <w:r w:rsidRPr="4A0C59AB" w:rsidR="4A0C59AB">
      <w:rPr>
        <w:rFonts w:cs="Arial" w:cstheme="minorAscii"/>
      </w:rPr>
      <w:t>4238</w:t>
    </w:r>
  </w:p>
  <w:p w:rsidRPr="009D5FC3" w:rsidR="006E1298" w:rsidRDefault="006E1298" w14:paraId="224E7F4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Pr="009D5FC3" w:rsidR="00C35330" w:rsidP="006E1298" w:rsidRDefault="00C35330" w14:paraId="1F85D511" w14:textId="77777777">
      <w:pPr>
        <w:spacing w:after="0" w:line="240" w:lineRule="auto"/>
      </w:pPr>
      <w:r w:rsidRPr="009D5FC3">
        <w:separator/>
      </w:r>
    </w:p>
  </w:footnote>
  <w:footnote w:type="continuationSeparator" w:id="0">
    <w:p w:rsidRPr="009D5FC3" w:rsidR="00C35330" w:rsidP="006E1298" w:rsidRDefault="00C35330" w14:paraId="31585F0D" w14:textId="77777777">
      <w:pPr>
        <w:spacing w:after="0" w:line="240" w:lineRule="auto"/>
      </w:pPr>
      <w:r w:rsidRPr="009D5FC3">
        <w:continuationSeparator/>
      </w:r>
    </w:p>
  </w:footnote>
  <w:footnote w:type="continuationNotice" w:id="1">
    <w:p w:rsidRPr="009D5FC3" w:rsidR="00C35330" w:rsidRDefault="00C35330" w14:paraId="7BE0808E"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50"/>
      <w:gridCol w:w="3050"/>
      <w:gridCol w:w="3050"/>
    </w:tblGrid>
    <w:tr w:rsidR="4A0C59AB" w:rsidTr="4A0C59AB" w14:paraId="241B67C4">
      <w:trPr>
        <w:trHeight w:val="300"/>
      </w:trPr>
      <w:tc>
        <w:tcPr>
          <w:tcW w:w="3050" w:type="dxa"/>
          <w:tcMar/>
        </w:tcPr>
        <w:p w:rsidR="4A0C59AB" w:rsidP="4A0C59AB" w:rsidRDefault="4A0C59AB" w14:paraId="506FE54D" w14:textId="6E014E35">
          <w:pPr>
            <w:pStyle w:val="Header"/>
            <w:bidi w:val="0"/>
            <w:ind w:left="-115"/>
            <w:jc w:val="left"/>
            <w:rPr/>
          </w:pPr>
        </w:p>
      </w:tc>
      <w:tc>
        <w:tcPr>
          <w:tcW w:w="3050" w:type="dxa"/>
          <w:tcMar/>
        </w:tcPr>
        <w:p w:rsidR="4A0C59AB" w:rsidP="4A0C59AB" w:rsidRDefault="4A0C59AB" w14:paraId="77B5CBE5" w14:textId="6994D6EB">
          <w:pPr>
            <w:pStyle w:val="Header"/>
            <w:bidi w:val="0"/>
            <w:jc w:val="center"/>
            <w:rPr/>
          </w:pPr>
        </w:p>
      </w:tc>
      <w:tc>
        <w:tcPr>
          <w:tcW w:w="3050" w:type="dxa"/>
          <w:tcMar/>
        </w:tcPr>
        <w:p w:rsidR="4A0C59AB" w:rsidP="4A0C59AB" w:rsidRDefault="4A0C59AB" w14:paraId="44CEF0CD" w14:textId="62D0F3DA">
          <w:pPr>
            <w:pStyle w:val="Header"/>
            <w:bidi w:val="0"/>
            <w:ind w:right="-115"/>
            <w:jc w:val="right"/>
            <w:rPr/>
          </w:pPr>
        </w:p>
      </w:tc>
    </w:tr>
  </w:tbl>
  <w:p w:rsidR="4A0C59AB" w:rsidP="4A0C59AB" w:rsidRDefault="4A0C59AB" w14:paraId="50134480" w14:textId="567E72EA">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679BA"/>
    <w:multiLevelType w:val="multilevel"/>
    <w:tmpl w:val="64406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3C71"/>
    <w:multiLevelType w:val="multilevel"/>
    <w:tmpl w:val="F79CD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56730"/>
    <w:multiLevelType w:val="hybridMultilevel"/>
    <w:tmpl w:val="E1B46518"/>
    <w:lvl w:ilvl="0" w:tplc="08090001">
      <w:start w:val="1"/>
      <w:numFmt w:val="bullet"/>
      <w:lvlText w:val=""/>
      <w:lvlJc w:val="left"/>
      <w:pPr>
        <w:ind w:left="480" w:hanging="480"/>
      </w:pPr>
      <w:rPr>
        <w:rFonts w:hint="default" w:ascii="Symbol" w:hAnsi="Symbol"/>
      </w:rPr>
    </w:lvl>
    <w:lvl w:ilvl="1" w:tplc="4F04A638">
      <w:start w:val="1"/>
      <w:numFmt w:val="bullet"/>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57709B"/>
    <w:multiLevelType w:val="multilevel"/>
    <w:tmpl w:val="644067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D1F86"/>
    <w:multiLevelType w:val="multilevel"/>
    <w:tmpl w:val="44247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0A185D"/>
    <w:multiLevelType w:val="hybridMultilevel"/>
    <w:tmpl w:val="C37C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EB65715"/>
    <w:multiLevelType w:val="multilevel"/>
    <w:tmpl w:val="F684C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11B8"/>
    <w:multiLevelType w:val="multilevel"/>
    <w:tmpl w:val="DA347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A09D2"/>
    <w:multiLevelType w:val="hybridMultilevel"/>
    <w:tmpl w:val="F4B67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BF5388"/>
    <w:multiLevelType w:val="hybridMultilevel"/>
    <w:tmpl w:val="BE2888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0757ACD"/>
    <w:multiLevelType w:val="hybridMultilevel"/>
    <w:tmpl w:val="C69E35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3A72F0E"/>
    <w:multiLevelType w:val="hybridMultilevel"/>
    <w:tmpl w:val="D916BD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9E47010"/>
    <w:multiLevelType w:val="multilevel"/>
    <w:tmpl w:val="D50E11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CB03B76"/>
    <w:multiLevelType w:val="multilevel"/>
    <w:tmpl w:val="ADBA3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BA3B55"/>
    <w:multiLevelType w:val="singleLevel"/>
    <w:tmpl w:val="D8943452"/>
    <w:lvl w:ilvl="0">
      <w:start w:val="1"/>
      <w:numFmt w:val="decimal"/>
      <w:lvlText w:val="%1."/>
      <w:lvlJc w:val="left"/>
      <w:pPr>
        <w:tabs>
          <w:tab w:val="num" w:pos="720"/>
        </w:tabs>
        <w:ind w:left="720" w:hanging="720"/>
      </w:pPr>
      <w:rPr>
        <w:rFonts w:hint="default"/>
      </w:rPr>
    </w:lvl>
  </w:abstractNum>
  <w:abstractNum w:abstractNumId="15" w15:restartNumberingAfterBreak="0">
    <w:nsid w:val="4FD85B1A"/>
    <w:multiLevelType w:val="hybridMultilevel"/>
    <w:tmpl w:val="55B68C0C"/>
    <w:lvl w:ilvl="0" w:tplc="BA721F7A">
      <w:numFmt w:val="bullet"/>
      <w:pStyle w:val="BulletlistA"/>
      <w:lvlText w:val="—"/>
      <w:lvlJc w:val="left"/>
      <w:pPr>
        <w:ind w:left="480" w:hanging="480"/>
      </w:pPr>
      <w:rPr>
        <w:rFonts w:hint="default" w:ascii="Arial Regular" w:hAnsi="Arial Regular" w:cs="Arial Regular" w:eastAsiaTheme="minorHAnsi"/>
      </w:rPr>
    </w:lvl>
    <w:lvl w:ilvl="1" w:tplc="4F04A638">
      <w:start w:val="1"/>
      <w:numFmt w:val="bullet"/>
      <w:pStyle w:val="BulletlistB"/>
      <w:lvlText w:val="+"/>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6DB44F7"/>
    <w:multiLevelType w:val="hybridMultilevel"/>
    <w:tmpl w:val="F3CC60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7895A56"/>
    <w:multiLevelType w:val="multilevel"/>
    <w:tmpl w:val="BAF8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6F1B17"/>
    <w:multiLevelType w:val="multilevel"/>
    <w:tmpl w:val="DFCE9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A3AF3"/>
    <w:multiLevelType w:val="multilevel"/>
    <w:tmpl w:val="87901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05030AC"/>
    <w:multiLevelType w:val="hybridMultilevel"/>
    <w:tmpl w:val="704A5FC0"/>
    <w:lvl w:ilvl="0" w:tplc="8D625984">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642D5AEA"/>
    <w:multiLevelType w:val="hybridMultilevel"/>
    <w:tmpl w:val="0EC28F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9F362C"/>
    <w:multiLevelType w:val="multilevel"/>
    <w:tmpl w:val="1C8CA6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75965D0F"/>
    <w:multiLevelType w:val="multilevel"/>
    <w:tmpl w:val="84B0C8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F81399"/>
    <w:multiLevelType w:val="hybridMultilevel"/>
    <w:tmpl w:val="EB5488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440182528">
    <w:abstractNumId w:val="15"/>
  </w:num>
  <w:num w:numId="2" w16cid:durableId="827480650">
    <w:abstractNumId w:val="2"/>
  </w:num>
  <w:num w:numId="3" w16cid:durableId="1910923491">
    <w:abstractNumId w:val="20"/>
  </w:num>
  <w:num w:numId="4" w16cid:durableId="480118005">
    <w:abstractNumId w:val="10"/>
  </w:num>
  <w:num w:numId="5" w16cid:durableId="2029213970">
    <w:abstractNumId w:val="21"/>
  </w:num>
  <w:num w:numId="6" w16cid:durableId="1053502524">
    <w:abstractNumId w:val="11"/>
  </w:num>
  <w:num w:numId="7" w16cid:durableId="814762907">
    <w:abstractNumId w:val="5"/>
  </w:num>
  <w:num w:numId="8" w16cid:durableId="568811650">
    <w:abstractNumId w:val="9"/>
  </w:num>
  <w:num w:numId="9" w16cid:durableId="557976312">
    <w:abstractNumId w:val="8"/>
  </w:num>
  <w:num w:numId="10" w16cid:durableId="622688346">
    <w:abstractNumId w:val="25"/>
  </w:num>
  <w:num w:numId="11" w16cid:durableId="458493493">
    <w:abstractNumId w:val="12"/>
  </w:num>
  <w:num w:numId="12" w16cid:durableId="940146388">
    <w:abstractNumId w:val="19"/>
  </w:num>
  <w:num w:numId="13" w16cid:durableId="1503738486">
    <w:abstractNumId w:val="22"/>
  </w:num>
  <w:num w:numId="14" w16cid:durableId="387459126">
    <w:abstractNumId w:val="16"/>
  </w:num>
  <w:num w:numId="15" w16cid:durableId="606932530">
    <w:abstractNumId w:val="14"/>
  </w:num>
  <w:num w:numId="16" w16cid:durableId="648290632">
    <w:abstractNumId w:val="17"/>
  </w:num>
  <w:num w:numId="17" w16cid:durableId="1858498100">
    <w:abstractNumId w:val="13"/>
  </w:num>
  <w:num w:numId="18" w16cid:durableId="518853095">
    <w:abstractNumId w:val="4"/>
  </w:num>
  <w:num w:numId="19" w16cid:durableId="1821187176">
    <w:abstractNumId w:val="6"/>
  </w:num>
  <w:num w:numId="20" w16cid:durableId="1756975324">
    <w:abstractNumId w:val="3"/>
  </w:num>
  <w:num w:numId="21" w16cid:durableId="1594782179">
    <w:abstractNumId w:val="1"/>
  </w:num>
  <w:num w:numId="22" w16cid:durableId="1670710403">
    <w:abstractNumId w:val="7"/>
  </w:num>
  <w:num w:numId="23" w16cid:durableId="1229463534">
    <w:abstractNumId w:val="18"/>
  </w:num>
  <w:num w:numId="24" w16cid:durableId="459618519">
    <w:abstractNumId w:val="24"/>
  </w:num>
  <w:num w:numId="25" w16cid:durableId="1840729963">
    <w:abstractNumId w:val="0"/>
  </w:num>
  <w:num w:numId="26" w16cid:durableId="143832625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rore Gavelle">
    <w15:presenceInfo w15:providerId="AD" w15:userId="S::aurore.gavelle@sustrans.org.uk::2c8b60b1-658b-440f-b56a-cb9f0a16433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DF8"/>
    <w:rsid w:val="00001135"/>
    <w:rsid w:val="00002447"/>
    <w:rsid w:val="000064F7"/>
    <w:rsid w:val="0000728F"/>
    <w:rsid w:val="000428A1"/>
    <w:rsid w:val="00047820"/>
    <w:rsid w:val="000742F6"/>
    <w:rsid w:val="0007714E"/>
    <w:rsid w:val="00080B96"/>
    <w:rsid w:val="00084245"/>
    <w:rsid w:val="000A06B9"/>
    <w:rsid w:val="000A155C"/>
    <w:rsid w:val="000D3613"/>
    <w:rsid w:val="000E1853"/>
    <w:rsid w:val="001207F0"/>
    <w:rsid w:val="00123FB6"/>
    <w:rsid w:val="00131E4F"/>
    <w:rsid w:val="0013730B"/>
    <w:rsid w:val="00137E0F"/>
    <w:rsid w:val="001449D9"/>
    <w:rsid w:val="0015791F"/>
    <w:rsid w:val="001609F0"/>
    <w:rsid w:val="00160D1E"/>
    <w:rsid w:val="001779BA"/>
    <w:rsid w:val="001824C1"/>
    <w:rsid w:val="001976E4"/>
    <w:rsid w:val="001A447D"/>
    <w:rsid w:val="001C7CC6"/>
    <w:rsid w:val="001D40CD"/>
    <w:rsid w:val="001D64B2"/>
    <w:rsid w:val="001E2D03"/>
    <w:rsid w:val="002114FA"/>
    <w:rsid w:val="00214758"/>
    <w:rsid w:val="00222829"/>
    <w:rsid w:val="0023050D"/>
    <w:rsid w:val="00240DD7"/>
    <w:rsid w:val="0025443F"/>
    <w:rsid w:val="0027334A"/>
    <w:rsid w:val="00273CEF"/>
    <w:rsid w:val="002802DF"/>
    <w:rsid w:val="00282F41"/>
    <w:rsid w:val="0029268E"/>
    <w:rsid w:val="002A1647"/>
    <w:rsid w:val="002A578B"/>
    <w:rsid w:val="002B0B30"/>
    <w:rsid w:val="002C19E3"/>
    <w:rsid w:val="002C2B06"/>
    <w:rsid w:val="002E132D"/>
    <w:rsid w:val="002E1B01"/>
    <w:rsid w:val="002E2702"/>
    <w:rsid w:val="002E794C"/>
    <w:rsid w:val="002F6A51"/>
    <w:rsid w:val="002F7760"/>
    <w:rsid w:val="003125D3"/>
    <w:rsid w:val="003134B7"/>
    <w:rsid w:val="00314F75"/>
    <w:rsid w:val="00317F55"/>
    <w:rsid w:val="00320312"/>
    <w:rsid w:val="00337379"/>
    <w:rsid w:val="00345C6F"/>
    <w:rsid w:val="00347D66"/>
    <w:rsid w:val="0035043E"/>
    <w:rsid w:val="003618BE"/>
    <w:rsid w:val="003664E3"/>
    <w:rsid w:val="0037709A"/>
    <w:rsid w:val="00386B7A"/>
    <w:rsid w:val="0039451B"/>
    <w:rsid w:val="00394A84"/>
    <w:rsid w:val="003A032C"/>
    <w:rsid w:val="003A220E"/>
    <w:rsid w:val="003A47F9"/>
    <w:rsid w:val="003B0058"/>
    <w:rsid w:val="003C0CCA"/>
    <w:rsid w:val="003C4F09"/>
    <w:rsid w:val="003C5932"/>
    <w:rsid w:val="003C7556"/>
    <w:rsid w:val="003C7BEE"/>
    <w:rsid w:val="003E0C27"/>
    <w:rsid w:val="003E1B53"/>
    <w:rsid w:val="003F7717"/>
    <w:rsid w:val="00407C8E"/>
    <w:rsid w:val="0041490F"/>
    <w:rsid w:val="0041600F"/>
    <w:rsid w:val="00427330"/>
    <w:rsid w:val="00430D23"/>
    <w:rsid w:val="00437149"/>
    <w:rsid w:val="00442809"/>
    <w:rsid w:val="004554C0"/>
    <w:rsid w:val="00455C2E"/>
    <w:rsid w:val="00470E00"/>
    <w:rsid w:val="004950B8"/>
    <w:rsid w:val="00497D80"/>
    <w:rsid w:val="004A051B"/>
    <w:rsid w:val="004A7C26"/>
    <w:rsid w:val="004C6649"/>
    <w:rsid w:val="004D0444"/>
    <w:rsid w:val="004D3565"/>
    <w:rsid w:val="004F0123"/>
    <w:rsid w:val="004F29A8"/>
    <w:rsid w:val="004F5946"/>
    <w:rsid w:val="005212CB"/>
    <w:rsid w:val="0053066E"/>
    <w:rsid w:val="0053152D"/>
    <w:rsid w:val="00534906"/>
    <w:rsid w:val="00552387"/>
    <w:rsid w:val="00570D6C"/>
    <w:rsid w:val="00583ECB"/>
    <w:rsid w:val="005A1FB2"/>
    <w:rsid w:val="005A45E0"/>
    <w:rsid w:val="005A52E1"/>
    <w:rsid w:val="005D1BC5"/>
    <w:rsid w:val="00604091"/>
    <w:rsid w:val="00621061"/>
    <w:rsid w:val="0062106F"/>
    <w:rsid w:val="00625BB0"/>
    <w:rsid w:val="00637A2B"/>
    <w:rsid w:val="006542B0"/>
    <w:rsid w:val="006557BF"/>
    <w:rsid w:val="00667DBF"/>
    <w:rsid w:val="00677976"/>
    <w:rsid w:val="00695E9B"/>
    <w:rsid w:val="006C6852"/>
    <w:rsid w:val="006C7C7D"/>
    <w:rsid w:val="006D362C"/>
    <w:rsid w:val="006D3CFF"/>
    <w:rsid w:val="006E08A0"/>
    <w:rsid w:val="006E1298"/>
    <w:rsid w:val="006E513E"/>
    <w:rsid w:val="00703DAB"/>
    <w:rsid w:val="007117DA"/>
    <w:rsid w:val="0071190D"/>
    <w:rsid w:val="00716618"/>
    <w:rsid w:val="00731AC9"/>
    <w:rsid w:val="00741AD2"/>
    <w:rsid w:val="00745303"/>
    <w:rsid w:val="00745406"/>
    <w:rsid w:val="00746507"/>
    <w:rsid w:val="00763BA2"/>
    <w:rsid w:val="00764CC4"/>
    <w:rsid w:val="0077380C"/>
    <w:rsid w:val="007751FE"/>
    <w:rsid w:val="00781C5E"/>
    <w:rsid w:val="00795E1D"/>
    <w:rsid w:val="007B01A0"/>
    <w:rsid w:val="007B474A"/>
    <w:rsid w:val="007C6EDF"/>
    <w:rsid w:val="007E7A76"/>
    <w:rsid w:val="007F33F2"/>
    <w:rsid w:val="0080104E"/>
    <w:rsid w:val="008325DD"/>
    <w:rsid w:val="00850EB5"/>
    <w:rsid w:val="008540F9"/>
    <w:rsid w:val="00872EEA"/>
    <w:rsid w:val="00880036"/>
    <w:rsid w:val="0088726C"/>
    <w:rsid w:val="008A173C"/>
    <w:rsid w:val="008A642F"/>
    <w:rsid w:val="008A7F36"/>
    <w:rsid w:val="008C70DC"/>
    <w:rsid w:val="008C754C"/>
    <w:rsid w:val="008D31F3"/>
    <w:rsid w:val="008E2A44"/>
    <w:rsid w:val="008F2A4A"/>
    <w:rsid w:val="0090067B"/>
    <w:rsid w:val="00907B36"/>
    <w:rsid w:val="00912557"/>
    <w:rsid w:val="00926477"/>
    <w:rsid w:val="00931102"/>
    <w:rsid w:val="00933AFD"/>
    <w:rsid w:val="0096049A"/>
    <w:rsid w:val="00961FB7"/>
    <w:rsid w:val="009664FE"/>
    <w:rsid w:val="00970D63"/>
    <w:rsid w:val="00975604"/>
    <w:rsid w:val="00993413"/>
    <w:rsid w:val="009A356D"/>
    <w:rsid w:val="009A3803"/>
    <w:rsid w:val="009C610A"/>
    <w:rsid w:val="009D5268"/>
    <w:rsid w:val="009D5FC3"/>
    <w:rsid w:val="009E0CC1"/>
    <w:rsid w:val="009F6213"/>
    <w:rsid w:val="00A04D64"/>
    <w:rsid w:val="00A06AC8"/>
    <w:rsid w:val="00A15317"/>
    <w:rsid w:val="00A15F4E"/>
    <w:rsid w:val="00A25CE4"/>
    <w:rsid w:val="00A329E5"/>
    <w:rsid w:val="00A32B69"/>
    <w:rsid w:val="00A44C6D"/>
    <w:rsid w:val="00A5239C"/>
    <w:rsid w:val="00A601E0"/>
    <w:rsid w:val="00A647E0"/>
    <w:rsid w:val="00A91D50"/>
    <w:rsid w:val="00AA2989"/>
    <w:rsid w:val="00AA2AE4"/>
    <w:rsid w:val="00AA31BB"/>
    <w:rsid w:val="00AA7DD5"/>
    <w:rsid w:val="00AB4448"/>
    <w:rsid w:val="00AD7484"/>
    <w:rsid w:val="00B02544"/>
    <w:rsid w:val="00B1078A"/>
    <w:rsid w:val="00B139D6"/>
    <w:rsid w:val="00B26E7C"/>
    <w:rsid w:val="00B46AFF"/>
    <w:rsid w:val="00B64000"/>
    <w:rsid w:val="00B65FF9"/>
    <w:rsid w:val="00B82002"/>
    <w:rsid w:val="00B867AB"/>
    <w:rsid w:val="00B87619"/>
    <w:rsid w:val="00B915A2"/>
    <w:rsid w:val="00BA47F1"/>
    <w:rsid w:val="00BC66B2"/>
    <w:rsid w:val="00C0173D"/>
    <w:rsid w:val="00C17717"/>
    <w:rsid w:val="00C35330"/>
    <w:rsid w:val="00C420D6"/>
    <w:rsid w:val="00C42A47"/>
    <w:rsid w:val="00C43C24"/>
    <w:rsid w:val="00C53050"/>
    <w:rsid w:val="00C54A62"/>
    <w:rsid w:val="00C67D15"/>
    <w:rsid w:val="00C70432"/>
    <w:rsid w:val="00C717C2"/>
    <w:rsid w:val="00C81BC1"/>
    <w:rsid w:val="00C847AD"/>
    <w:rsid w:val="00CA1A38"/>
    <w:rsid w:val="00CC6FE4"/>
    <w:rsid w:val="00CE7821"/>
    <w:rsid w:val="00CF2800"/>
    <w:rsid w:val="00D00ECF"/>
    <w:rsid w:val="00D01B9C"/>
    <w:rsid w:val="00D12B1A"/>
    <w:rsid w:val="00D15CCB"/>
    <w:rsid w:val="00D35474"/>
    <w:rsid w:val="00D44C69"/>
    <w:rsid w:val="00D459C8"/>
    <w:rsid w:val="00D705EE"/>
    <w:rsid w:val="00D75587"/>
    <w:rsid w:val="00DA0E26"/>
    <w:rsid w:val="00DB07F0"/>
    <w:rsid w:val="00DB1EC7"/>
    <w:rsid w:val="00DB3802"/>
    <w:rsid w:val="00DC338B"/>
    <w:rsid w:val="00DE004F"/>
    <w:rsid w:val="00DE4F9E"/>
    <w:rsid w:val="00E16AFD"/>
    <w:rsid w:val="00E22053"/>
    <w:rsid w:val="00E257E2"/>
    <w:rsid w:val="00E36E6D"/>
    <w:rsid w:val="00E371BB"/>
    <w:rsid w:val="00E46B0F"/>
    <w:rsid w:val="00E52CC3"/>
    <w:rsid w:val="00E569B1"/>
    <w:rsid w:val="00E56B62"/>
    <w:rsid w:val="00E57770"/>
    <w:rsid w:val="00E957A4"/>
    <w:rsid w:val="00E95D1E"/>
    <w:rsid w:val="00E96A70"/>
    <w:rsid w:val="00EB1CFF"/>
    <w:rsid w:val="00EB23EE"/>
    <w:rsid w:val="00EB3445"/>
    <w:rsid w:val="00ED0F7B"/>
    <w:rsid w:val="00ED5CD7"/>
    <w:rsid w:val="00ED75DB"/>
    <w:rsid w:val="00EE0035"/>
    <w:rsid w:val="00EE178D"/>
    <w:rsid w:val="00EE24E0"/>
    <w:rsid w:val="00EE5EAE"/>
    <w:rsid w:val="00F0279C"/>
    <w:rsid w:val="00F25331"/>
    <w:rsid w:val="00F30F75"/>
    <w:rsid w:val="00F42F4B"/>
    <w:rsid w:val="00F509F4"/>
    <w:rsid w:val="00F51059"/>
    <w:rsid w:val="00F62510"/>
    <w:rsid w:val="00F63B6B"/>
    <w:rsid w:val="00F71AB3"/>
    <w:rsid w:val="00F85B44"/>
    <w:rsid w:val="00F86CC4"/>
    <w:rsid w:val="00F940CB"/>
    <w:rsid w:val="00FA4D44"/>
    <w:rsid w:val="00FA5B91"/>
    <w:rsid w:val="00FC10E4"/>
    <w:rsid w:val="00FE72C8"/>
    <w:rsid w:val="00FF4827"/>
    <w:rsid w:val="00FF6AC9"/>
    <w:rsid w:val="025260CE"/>
    <w:rsid w:val="02A92A0C"/>
    <w:rsid w:val="03EE312F"/>
    <w:rsid w:val="0444FA6D"/>
    <w:rsid w:val="04C7EAE9"/>
    <w:rsid w:val="068D1EAE"/>
    <w:rsid w:val="0CD3DDAA"/>
    <w:rsid w:val="0EECF499"/>
    <w:rsid w:val="10C838C0"/>
    <w:rsid w:val="112090D2"/>
    <w:rsid w:val="143A4BED"/>
    <w:rsid w:val="149064BE"/>
    <w:rsid w:val="14DFD4D0"/>
    <w:rsid w:val="14E6DD15"/>
    <w:rsid w:val="1559EF86"/>
    <w:rsid w:val="157C4106"/>
    <w:rsid w:val="15E47274"/>
    <w:rsid w:val="18169051"/>
    <w:rsid w:val="19BA4E38"/>
    <w:rsid w:val="1BADB125"/>
    <w:rsid w:val="1BDA2489"/>
    <w:rsid w:val="1D2DC973"/>
    <w:rsid w:val="1DA5C676"/>
    <w:rsid w:val="1E1BBF7E"/>
    <w:rsid w:val="1E7ECBEA"/>
    <w:rsid w:val="23882AB8"/>
    <w:rsid w:val="25422A23"/>
    <w:rsid w:val="25E5A867"/>
    <w:rsid w:val="2690E3BA"/>
    <w:rsid w:val="2B53BCE4"/>
    <w:rsid w:val="2C914F31"/>
    <w:rsid w:val="2E0E122F"/>
    <w:rsid w:val="2EA3E325"/>
    <w:rsid w:val="30C447CC"/>
    <w:rsid w:val="30CB1D22"/>
    <w:rsid w:val="311A4E1C"/>
    <w:rsid w:val="32F7E595"/>
    <w:rsid w:val="33775448"/>
    <w:rsid w:val="3454BF79"/>
    <w:rsid w:val="351324A9"/>
    <w:rsid w:val="36AEF50A"/>
    <w:rsid w:val="37898FA0"/>
    <w:rsid w:val="384AC56B"/>
    <w:rsid w:val="395A8168"/>
    <w:rsid w:val="39E695CC"/>
    <w:rsid w:val="3A4801D6"/>
    <w:rsid w:val="3ADB3EF7"/>
    <w:rsid w:val="3B7FE7AD"/>
    <w:rsid w:val="3BAF6E52"/>
    <w:rsid w:val="3DF8D124"/>
    <w:rsid w:val="3EA7D212"/>
    <w:rsid w:val="3EBA06EF"/>
    <w:rsid w:val="3F3628E9"/>
    <w:rsid w:val="3F94A185"/>
    <w:rsid w:val="40BDA339"/>
    <w:rsid w:val="4203B4A4"/>
    <w:rsid w:val="4279ADAC"/>
    <w:rsid w:val="42D49093"/>
    <w:rsid w:val="440774CC"/>
    <w:rsid w:val="445AE104"/>
    <w:rsid w:val="46C518D4"/>
    <w:rsid w:val="4A0C59AB"/>
    <w:rsid w:val="4AAB853E"/>
    <w:rsid w:val="4C0569F9"/>
    <w:rsid w:val="4D3EDC98"/>
    <w:rsid w:val="4EBB9F96"/>
    <w:rsid w:val="4FF42E3B"/>
    <w:rsid w:val="5159960A"/>
    <w:rsid w:val="545F8A02"/>
    <w:rsid w:val="5544E67E"/>
    <w:rsid w:val="567B72DD"/>
    <w:rsid w:val="571F4F26"/>
    <w:rsid w:val="57F37815"/>
    <w:rsid w:val="58D296C1"/>
    <w:rsid w:val="5953B840"/>
    <w:rsid w:val="59574391"/>
    <w:rsid w:val="5A2C422B"/>
    <w:rsid w:val="5A342FB1"/>
    <w:rsid w:val="5CC0A4AF"/>
    <w:rsid w:val="5D6BD073"/>
    <w:rsid w:val="5DD87642"/>
    <w:rsid w:val="5E487E40"/>
    <w:rsid w:val="5E5D0580"/>
    <w:rsid w:val="5EEE7A33"/>
    <w:rsid w:val="60A69497"/>
    <w:rsid w:val="6143911D"/>
    <w:rsid w:val="622D0FE9"/>
    <w:rsid w:val="62BD1EA1"/>
    <w:rsid w:val="641A5D81"/>
    <w:rsid w:val="6432A483"/>
    <w:rsid w:val="647B31DF"/>
    <w:rsid w:val="66170240"/>
    <w:rsid w:val="66C879F7"/>
    <w:rsid w:val="66D79BDA"/>
    <w:rsid w:val="66DD323C"/>
    <w:rsid w:val="6712B2B9"/>
    <w:rsid w:val="6893A64D"/>
    <w:rsid w:val="69F66D44"/>
    <w:rsid w:val="6A4A537B"/>
    <w:rsid w:val="6BBFD4F2"/>
    <w:rsid w:val="6D68CBE0"/>
    <w:rsid w:val="6EADF172"/>
    <w:rsid w:val="6F692CFD"/>
    <w:rsid w:val="70B994FF"/>
    <w:rsid w:val="71B26C8D"/>
    <w:rsid w:val="72A9A89E"/>
    <w:rsid w:val="73DB6781"/>
    <w:rsid w:val="74D0A614"/>
    <w:rsid w:val="77810992"/>
    <w:rsid w:val="7862475F"/>
    <w:rsid w:val="7885F8FE"/>
    <w:rsid w:val="79802428"/>
    <w:rsid w:val="7A479CAF"/>
    <w:rsid w:val="7BDD625F"/>
    <w:rsid w:val="7CA45514"/>
    <w:rsid w:val="7CD6E23C"/>
    <w:rsid w:val="7E402575"/>
    <w:rsid w:val="7FAAD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777A6"/>
  <w15:chartTrackingRefBased/>
  <w15:docId w15:val="{A2657CE5-F9C0-450A-99B2-4DC48029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hapterintroduction" w:customStyle="1">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styleId="Body" w:customStyle="1">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styleId="BulletlistA" w:customStyle="1">
    <w:name w:val="• Bullet list A"/>
    <w:basedOn w:val="Body"/>
    <w:qFormat/>
    <w:rsid w:val="00621061"/>
    <w:pPr>
      <w:numPr>
        <w:numId w:val="1"/>
      </w:numPr>
      <w:spacing w:after="140"/>
    </w:pPr>
    <w:rPr>
      <w:rFonts w:ascii="Arial Regular" w:hAnsi="Arial Regular" w:cs="Arial Regular"/>
    </w:rPr>
  </w:style>
  <w:style w:type="paragraph" w:styleId="BulletlistB" w:customStyle="1">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styleId="Bold" w:customStyle="1">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styleId="CommentTextChar" w:customStyle="1">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styleId="CommentSubjectChar" w:customStyle="1">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7C7D"/>
    <w:rPr>
      <w:rFonts w:ascii="Segoe UI" w:hAnsi="Segoe UI" w:cs="Segoe UI"/>
      <w:sz w:val="18"/>
      <w:szCs w:val="18"/>
    </w:rPr>
  </w:style>
  <w:style w:type="character" w:styleId="Heading4Char" w:customStyle="1">
    <w:name w:val="Heading 4 Char"/>
    <w:basedOn w:val="DefaultParagraphFont"/>
    <w:link w:val="Heading4"/>
    <w:uiPriority w:val="9"/>
    <w:rsid w:val="00314F75"/>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2E794C"/>
    <w:rPr>
      <w:rFonts w:asciiTheme="majorHAnsi" w:hAnsiTheme="majorHAnsi" w:eastAsiaTheme="majorEastAsia" w:cstheme="majorBidi"/>
      <w:color w:val="2E74B5" w:themeColor="accent1" w:themeShade="BF"/>
      <w:sz w:val="32"/>
      <w:szCs w:val="32"/>
    </w:rPr>
  </w:style>
  <w:style w:type="paragraph" w:styleId="Rules" w:customStyle="1">
    <w:name w:val="Rules"/>
    <w:basedOn w:val="Normal"/>
    <w:rsid w:val="004D0444"/>
    <w:pPr>
      <w:pBdr>
        <w:bottom w:val="single" w:color="808080" w:sz="4" w:space="8"/>
        <w:between w:val="single" w:color="808080" w:sz="4" w:space="1"/>
      </w:pBdr>
      <w:spacing w:before="120" w:after="230" w:line="270" w:lineRule="atLeast"/>
    </w:pPr>
    <w:rPr>
      <w:rFonts w:ascii="BMWTypeLight" w:hAnsi="BMWTypeLight" w:eastAsia="Times New Roman" w:cs="Times New Roman"/>
      <w:sz w:val="20"/>
      <w:szCs w:val="24"/>
    </w:rPr>
  </w:style>
  <w:style w:type="character" w:styleId="ui-provider" w:customStyle="1">
    <w:name w:val="ui-provider"/>
    <w:basedOn w:val="DefaultParagraphFont"/>
    <w:rsid w:val="003A032C"/>
  </w:style>
  <w:style w:type="paragraph" w:styleId="Revision">
    <w:name w:val="Revision"/>
    <w:hidden/>
    <w:uiPriority w:val="99"/>
    <w:semiHidden/>
    <w:rsid w:val="00B65FF9"/>
    <w:pPr>
      <w:spacing w:after="0" w:line="240" w:lineRule="auto"/>
    </w:pPr>
  </w:style>
  <w:style w:type="character" w:styleId="normaltextrun" w:customStyle="1">
    <w:name w:val="normaltextrun"/>
    <w:basedOn w:val="DefaultParagraphFont"/>
    <w:rsid w:val="00C54A62"/>
  </w:style>
  <w:style w:type="character" w:styleId="eop" w:customStyle="1">
    <w:name w:val="eop"/>
    <w:basedOn w:val="DefaultParagraphFont"/>
    <w:rsid w:val="00C5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320013607">
      <w:bodyDiv w:val="1"/>
      <w:marLeft w:val="0"/>
      <w:marRight w:val="0"/>
      <w:marTop w:val="0"/>
      <w:marBottom w:val="0"/>
      <w:divBdr>
        <w:top w:val="none" w:sz="0" w:space="0" w:color="auto"/>
        <w:left w:val="none" w:sz="0" w:space="0" w:color="auto"/>
        <w:bottom w:val="none" w:sz="0" w:space="0" w:color="auto"/>
        <w:right w:val="none" w:sz="0" w:space="0" w:color="auto"/>
      </w:divBdr>
      <w:divsChild>
        <w:div w:id="367682794">
          <w:marLeft w:val="0"/>
          <w:marRight w:val="0"/>
          <w:marTop w:val="0"/>
          <w:marBottom w:val="0"/>
          <w:divBdr>
            <w:top w:val="none" w:sz="0" w:space="0" w:color="auto"/>
            <w:left w:val="none" w:sz="0" w:space="0" w:color="auto"/>
            <w:bottom w:val="none" w:sz="0" w:space="0" w:color="auto"/>
            <w:right w:val="none" w:sz="0" w:space="0" w:color="auto"/>
          </w:divBdr>
        </w:div>
        <w:div w:id="439451143">
          <w:marLeft w:val="0"/>
          <w:marRight w:val="0"/>
          <w:marTop w:val="0"/>
          <w:marBottom w:val="0"/>
          <w:divBdr>
            <w:top w:val="none" w:sz="0" w:space="0" w:color="auto"/>
            <w:left w:val="none" w:sz="0" w:space="0" w:color="auto"/>
            <w:bottom w:val="none" w:sz="0" w:space="0" w:color="auto"/>
            <w:right w:val="none" w:sz="0" w:space="0" w:color="auto"/>
          </w:divBdr>
        </w:div>
        <w:div w:id="592517132">
          <w:marLeft w:val="0"/>
          <w:marRight w:val="0"/>
          <w:marTop w:val="0"/>
          <w:marBottom w:val="0"/>
          <w:divBdr>
            <w:top w:val="none" w:sz="0" w:space="0" w:color="auto"/>
            <w:left w:val="none" w:sz="0" w:space="0" w:color="auto"/>
            <w:bottom w:val="none" w:sz="0" w:space="0" w:color="auto"/>
            <w:right w:val="none" w:sz="0" w:space="0" w:color="auto"/>
          </w:divBdr>
        </w:div>
        <w:div w:id="702243479">
          <w:marLeft w:val="0"/>
          <w:marRight w:val="0"/>
          <w:marTop w:val="0"/>
          <w:marBottom w:val="0"/>
          <w:divBdr>
            <w:top w:val="none" w:sz="0" w:space="0" w:color="auto"/>
            <w:left w:val="none" w:sz="0" w:space="0" w:color="auto"/>
            <w:bottom w:val="none" w:sz="0" w:space="0" w:color="auto"/>
            <w:right w:val="none" w:sz="0" w:space="0" w:color="auto"/>
          </w:divBdr>
        </w:div>
        <w:div w:id="707873471">
          <w:marLeft w:val="0"/>
          <w:marRight w:val="0"/>
          <w:marTop w:val="0"/>
          <w:marBottom w:val="0"/>
          <w:divBdr>
            <w:top w:val="none" w:sz="0" w:space="0" w:color="auto"/>
            <w:left w:val="none" w:sz="0" w:space="0" w:color="auto"/>
            <w:bottom w:val="none" w:sz="0" w:space="0" w:color="auto"/>
            <w:right w:val="none" w:sz="0" w:space="0" w:color="auto"/>
          </w:divBdr>
        </w:div>
        <w:div w:id="741947418">
          <w:marLeft w:val="0"/>
          <w:marRight w:val="0"/>
          <w:marTop w:val="0"/>
          <w:marBottom w:val="0"/>
          <w:divBdr>
            <w:top w:val="none" w:sz="0" w:space="0" w:color="auto"/>
            <w:left w:val="none" w:sz="0" w:space="0" w:color="auto"/>
            <w:bottom w:val="none" w:sz="0" w:space="0" w:color="auto"/>
            <w:right w:val="none" w:sz="0" w:space="0" w:color="auto"/>
          </w:divBdr>
        </w:div>
        <w:div w:id="1031153887">
          <w:marLeft w:val="0"/>
          <w:marRight w:val="0"/>
          <w:marTop w:val="0"/>
          <w:marBottom w:val="0"/>
          <w:divBdr>
            <w:top w:val="none" w:sz="0" w:space="0" w:color="auto"/>
            <w:left w:val="none" w:sz="0" w:space="0" w:color="auto"/>
            <w:bottom w:val="none" w:sz="0" w:space="0" w:color="auto"/>
            <w:right w:val="none" w:sz="0" w:space="0" w:color="auto"/>
          </w:divBdr>
        </w:div>
        <w:div w:id="1101954645">
          <w:marLeft w:val="0"/>
          <w:marRight w:val="0"/>
          <w:marTop w:val="0"/>
          <w:marBottom w:val="0"/>
          <w:divBdr>
            <w:top w:val="none" w:sz="0" w:space="0" w:color="auto"/>
            <w:left w:val="none" w:sz="0" w:space="0" w:color="auto"/>
            <w:bottom w:val="none" w:sz="0" w:space="0" w:color="auto"/>
            <w:right w:val="none" w:sz="0" w:space="0" w:color="auto"/>
          </w:divBdr>
        </w:div>
        <w:div w:id="1727949769">
          <w:marLeft w:val="0"/>
          <w:marRight w:val="0"/>
          <w:marTop w:val="0"/>
          <w:marBottom w:val="0"/>
          <w:divBdr>
            <w:top w:val="none" w:sz="0" w:space="0" w:color="auto"/>
            <w:left w:val="none" w:sz="0" w:space="0" w:color="auto"/>
            <w:bottom w:val="none" w:sz="0" w:space="0" w:color="auto"/>
            <w:right w:val="none" w:sz="0" w:space="0" w:color="auto"/>
          </w:divBdr>
        </w:div>
      </w:divsChild>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8" /><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endnotes" Target="endnotes.xml" Id="rId7" /><Relationship Type="http://schemas.microsoft.com/office/2007/relationships/diagramDrawing" Target="diagrams/drawing1.xml" Id="rId12" /><Relationship Type="http://schemas.openxmlformats.org/officeDocument/2006/relationships/footer" Target="footer1.xml" Id="rId17"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diagramColors" Target="diagrams/colors1.xml" Id="rId11" /><Relationship Type="http://schemas.openxmlformats.org/officeDocument/2006/relationships/customXml" Target="../customXml/item5.xml" Id="rId24"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customXml" Target="../customXml/item4.xml" Id="rId23" /><Relationship Type="http://schemas.openxmlformats.org/officeDocument/2006/relationships/diagramQuickStyle" Target="diagrams/quickStyle1.xml" Id="rId10" /><Relationship Type="http://schemas.microsoft.com/office/2011/relationships/people" Target="people.xml" Id="rId19" /><Relationship Type="http://schemas.openxmlformats.org/officeDocument/2006/relationships/settings" Target="settings.xml" Id="rId4" /><Relationship Type="http://schemas.openxmlformats.org/officeDocument/2006/relationships/diagramLayout" Target="diagrams/layout1.xml" Id="rId9" /><Relationship Type="http://schemas.microsoft.com/office/2011/relationships/commentsExtended" Target="commentsExtended.xml" Id="rId14" /><Relationship Type="http://schemas.openxmlformats.org/officeDocument/2006/relationships/customXml" Target="../customXml/item3.xml" Id="rId22" /><Relationship Type="http://schemas.openxmlformats.org/officeDocument/2006/relationships/header" Target="header.xml" Id="Rc45b867c139e4af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Philanthropy &amp; Partnerships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Corporate Partnerships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Trust Fundraising </a:t>
          </a:r>
          <a:br>
            <a:rPr lang="en-GB"/>
          </a:br>
          <a:r>
            <a:rPr lang="en-GB"/>
            <a:t>Manager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E2BB9799-18B0-4784-A4DA-097CCB9C3ADE}">
      <dgm:prSet/>
      <dgm:spPr/>
      <dgm:t>
        <a:bodyPr/>
        <a:lstStyle/>
        <a:p>
          <a:r>
            <a:rPr lang="en-GB"/>
            <a:t>Corporate Partnerships Senior Officer (Vacancy)</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3BD51C91-3AEE-4A8D-A556-1A2D824A3ADC}">
      <dgm:prSet/>
      <dgm:spPr/>
      <dgm:t>
        <a:bodyPr/>
        <a:lstStyle/>
        <a:p>
          <a:r>
            <a:rPr lang="en-GB"/>
            <a:t>Trust Fundraising Officer</a:t>
          </a:r>
        </a:p>
      </dgm:t>
    </dgm:pt>
    <dgm:pt modelId="{C31049E0-BBDE-44CB-8E31-7E254EB8EF44}" type="parTrans" cxnId="{553BE31A-CC45-4D17-BACF-C238111BD808}">
      <dgm:prSet/>
      <dgm:spPr/>
    </dgm:pt>
    <dgm:pt modelId="{6E8F9711-69AC-4849-97F4-BACCCA8EC697}" type="sibTrans" cxnId="{553BE31A-CC45-4D17-BACF-C238111BD808}">
      <dgm:prSet/>
      <dgm:spPr/>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2"/>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2">
        <dgm:presLayoutVars>
          <dgm:chPref val="3"/>
        </dgm:presLayoutVars>
      </dgm:prSet>
      <dgm:spPr/>
    </dgm:pt>
    <dgm:pt modelId="{C0CFF163-3543-4DA5-B900-6AAEBD3E03EE}" type="pres">
      <dgm:prSet presAssocID="{F9A1FE15-E1EA-4871-8D2C-8194C3DCDC64}" presName="rootConnector" presStyleLbl="node2" presStyleIdx="0" presStyleCnt="2"/>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2"/>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2">
        <dgm:presLayoutVars>
          <dgm:chPref val="3"/>
        </dgm:presLayoutVars>
      </dgm:prSet>
      <dgm:spPr/>
    </dgm:pt>
    <dgm:pt modelId="{B55339C9-29AF-4210-BA39-00BA7E288546}" type="pres">
      <dgm:prSet presAssocID="{E2BB9799-18B0-4784-A4DA-097CCB9C3ADE}" presName="rootConnector" presStyleLbl="node3" presStyleIdx="0" presStyleCnt="2"/>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B645AB40-5BFF-4E95-A7E2-B891A9EC97B4}" type="pres">
      <dgm:prSet presAssocID="{BBC70B61-F3A5-41A0-A30A-FBA33F98D87E}" presName="Name37" presStyleLbl="parChTrans1D2" presStyleIdx="1" presStyleCnt="2"/>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1" presStyleCnt="2">
        <dgm:presLayoutVars>
          <dgm:chPref val="3"/>
        </dgm:presLayoutVars>
      </dgm:prSet>
      <dgm:spPr/>
    </dgm:pt>
    <dgm:pt modelId="{218E33F1-CEF1-406A-A820-C218B541EFB5}" type="pres">
      <dgm:prSet presAssocID="{099148B5-C6D9-4D55-9E29-77007231833F}" presName="rootConnector" presStyleLbl="node2" presStyleIdx="1" presStyleCnt="2"/>
      <dgm:spPr/>
    </dgm:pt>
    <dgm:pt modelId="{8CB323F9-E8CB-4CBD-9DBB-DDD1F509B994}" type="pres">
      <dgm:prSet presAssocID="{099148B5-C6D9-4D55-9E29-77007231833F}" presName="hierChild4" presStyleCnt="0"/>
      <dgm:spPr/>
    </dgm:pt>
    <dgm:pt modelId="{78251A1F-A165-40A4-9CEC-FFBA2A831F1A}" type="pres">
      <dgm:prSet presAssocID="{C31049E0-BBDE-44CB-8E31-7E254EB8EF44}" presName="Name37" presStyleLbl="parChTrans1D3" presStyleIdx="1" presStyleCnt="2"/>
      <dgm:spPr/>
    </dgm:pt>
    <dgm:pt modelId="{6B3BD79B-A71E-40AC-A846-0313A580FC89}" type="pres">
      <dgm:prSet presAssocID="{3BD51C91-3AEE-4A8D-A556-1A2D824A3ADC}" presName="hierRoot2" presStyleCnt="0">
        <dgm:presLayoutVars>
          <dgm:hierBranch val="init"/>
        </dgm:presLayoutVars>
      </dgm:prSet>
      <dgm:spPr/>
    </dgm:pt>
    <dgm:pt modelId="{ED4F6657-6941-47EF-A37E-D2B4BFF32469}" type="pres">
      <dgm:prSet presAssocID="{3BD51C91-3AEE-4A8D-A556-1A2D824A3ADC}" presName="rootComposite" presStyleCnt="0"/>
      <dgm:spPr/>
    </dgm:pt>
    <dgm:pt modelId="{4456EC29-3692-4CE5-ACEA-DA0703D42A19}" type="pres">
      <dgm:prSet presAssocID="{3BD51C91-3AEE-4A8D-A556-1A2D824A3ADC}" presName="rootText" presStyleLbl="node3" presStyleIdx="1" presStyleCnt="2">
        <dgm:presLayoutVars>
          <dgm:chPref val="3"/>
        </dgm:presLayoutVars>
      </dgm:prSet>
      <dgm:spPr/>
    </dgm:pt>
    <dgm:pt modelId="{EE3E331D-F5D3-47F5-8B6F-76FA0FA48697}" type="pres">
      <dgm:prSet presAssocID="{3BD51C91-3AEE-4A8D-A556-1A2D824A3ADC}" presName="rootConnector" presStyleLbl="node3" presStyleIdx="1" presStyleCnt="2"/>
      <dgm:spPr/>
    </dgm:pt>
    <dgm:pt modelId="{54A7ADEE-A647-4A79-AC97-62F94F95EF7F}" type="pres">
      <dgm:prSet presAssocID="{3BD51C91-3AEE-4A8D-A556-1A2D824A3ADC}" presName="hierChild4" presStyleCnt="0"/>
      <dgm:spPr/>
    </dgm:pt>
    <dgm:pt modelId="{CA62C264-4484-4DBA-BD7C-719D23D2095D}" type="pres">
      <dgm:prSet presAssocID="{3BD51C91-3AEE-4A8D-A556-1A2D824A3ADC}" presName="hierChild5"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EB453B01-15A3-4590-B36D-65920F47B31C}" type="presOf" srcId="{3BD51C91-3AEE-4A8D-A556-1A2D824A3ADC}" destId="{EE3E331D-F5D3-47F5-8B6F-76FA0FA48697}" srcOrd="1" destOrd="0" presId="urn:microsoft.com/office/officeart/2005/8/layout/orgChart1"/>
    <dgm:cxn modelId="{BEC3A703-C5CC-41AB-860C-99D83C5F7039}" type="presOf" srcId="{A77BC158-33E5-449B-B35B-995FCB02FB86}" destId="{261275A1-FECF-4BA9-BF0E-AA0A286B1E50}" srcOrd="0" destOrd="0" presId="urn:microsoft.com/office/officeart/2005/8/layout/orgChart1"/>
    <dgm:cxn modelId="{92D2E00E-EE07-4744-B8BF-00A051B98393}" type="presOf" srcId="{3BD51C91-3AEE-4A8D-A556-1A2D824A3ADC}" destId="{4456EC29-3692-4CE5-ACEA-DA0703D42A19}" srcOrd="0" destOrd="0" presId="urn:microsoft.com/office/officeart/2005/8/layout/orgChart1"/>
    <dgm:cxn modelId="{553BE31A-CC45-4D17-BACF-C238111BD808}" srcId="{099148B5-C6D9-4D55-9E29-77007231833F}" destId="{3BD51C91-3AEE-4A8D-A556-1A2D824A3ADC}" srcOrd="0" destOrd="0" parTransId="{C31049E0-BBDE-44CB-8E31-7E254EB8EF44}" sibTransId="{6E8F9711-69AC-4849-97F4-BACCCA8EC697}"/>
    <dgm:cxn modelId="{CB24EE20-8D9D-4949-8CB7-FED1C98FBD63}" type="presOf" srcId="{98D6B988-F15C-4966-AB2E-38FBE691F069}" destId="{A613469A-E0C9-4FA4-91B4-AF4C952FFDE4}"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46E7978F-0E70-440A-8D6E-D9929D7957D4}" type="presOf" srcId="{099148B5-C6D9-4D55-9E29-77007231833F}" destId="{218E33F1-CEF1-406A-A820-C218B541EFB5}" srcOrd="1" destOrd="0" presId="urn:microsoft.com/office/officeart/2005/8/layout/orgChart1"/>
    <dgm:cxn modelId="{253A83B8-DE23-4378-AF13-B7C697FE3569}" type="presOf" srcId="{C31049E0-BBDE-44CB-8E31-7E254EB8EF44}" destId="{78251A1F-A165-40A4-9CEC-FFBA2A831F1A}"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91CCBEA-ACF4-4F8B-BCBF-9BD94E4DB5C0}" srcId="{98D6B988-F15C-4966-AB2E-38FBE691F069}" destId="{099148B5-C6D9-4D55-9E29-77007231833F}" srcOrd="1" destOrd="0" parTransId="{BBC70B61-F3A5-41A0-A30A-FBA33F98D87E}" sibTransId="{30714BEA-D42C-43C8-B60B-14B7F3D102FD}"/>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6FDC243D-1A15-47CF-AC43-6D35107B68D3}" type="presParOf" srcId="{59F808F3-FD97-48E1-B235-50020841B54A}" destId="{B645AB40-5BFF-4E95-A7E2-B891A9EC97B4}" srcOrd="2" destOrd="0" presId="urn:microsoft.com/office/officeart/2005/8/layout/orgChart1"/>
    <dgm:cxn modelId="{95B9D477-758C-4FFD-8260-209A1696078D}" type="presParOf" srcId="{59F808F3-FD97-48E1-B235-50020841B54A}" destId="{53066695-833A-4BC4-93F9-9A28E587001C}" srcOrd="3"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B00929E7-4686-45FA-BF36-CDD488FCF89F}" type="presParOf" srcId="{8CB323F9-E8CB-4CBD-9DBB-DDD1F509B994}" destId="{78251A1F-A165-40A4-9CEC-FFBA2A831F1A}" srcOrd="0" destOrd="0" presId="urn:microsoft.com/office/officeart/2005/8/layout/orgChart1"/>
    <dgm:cxn modelId="{DE148BDC-BB60-4976-9D3B-5EA5C17ACBE0}" type="presParOf" srcId="{8CB323F9-E8CB-4CBD-9DBB-DDD1F509B994}" destId="{6B3BD79B-A71E-40AC-A846-0313A580FC89}" srcOrd="1" destOrd="0" presId="urn:microsoft.com/office/officeart/2005/8/layout/orgChart1"/>
    <dgm:cxn modelId="{D9FA1A32-1101-4C0E-8551-8FCBEAF14E83}" type="presParOf" srcId="{6B3BD79B-A71E-40AC-A846-0313A580FC89}" destId="{ED4F6657-6941-47EF-A37E-D2B4BFF32469}" srcOrd="0" destOrd="0" presId="urn:microsoft.com/office/officeart/2005/8/layout/orgChart1"/>
    <dgm:cxn modelId="{9451CBD5-8642-4946-ACB0-CF78CBD0D9AC}" type="presParOf" srcId="{ED4F6657-6941-47EF-A37E-D2B4BFF32469}" destId="{4456EC29-3692-4CE5-ACEA-DA0703D42A19}" srcOrd="0" destOrd="0" presId="urn:microsoft.com/office/officeart/2005/8/layout/orgChart1"/>
    <dgm:cxn modelId="{E76A38A4-A6E3-473C-9389-39BE8BED4EC6}" type="presParOf" srcId="{ED4F6657-6941-47EF-A37E-D2B4BFF32469}" destId="{EE3E331D-F5D3-47F5-8B6F-76FA0FA48697}" srcOrd="1" destOrd="0" presId="urn:microsoft.com/office/officeart/2005/8/layout/orgChart1"/>
    <dgm:cxn modelId="{7846C731-DF91-4297-A9B1-D013E592DB71}" type="presParOf" srcId="{6B3BD79B-A71E-40AC-A846-0313A580FC89}" destId="{54A7ADEE-A647-4A79-AC97-62F94F95EF7F}" srcOrd="1" destOrd="0" presId="urn:microsoft.com/office/officeart/2005/8/layout/orgChart1"/>
    <dgm:cxn modelId="{61A106B9-EEFF-4993-B516-F3BF26E4F147}" type="presParOf" srcId="{6B3BD79B-A71E-40AC-A846-0313A580FC89}" destId="{CA62C264-4484-4DBA-BD7C-719D23D2095D}" srcOrd="2"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251A1F-A165-40A4-9CEC-FFBA2A831F1A}">
      <dsp:nvSpPr>
        <dsp:cNvPr id="0" name=""/>
        <dsp:cNvSpPr/>
      </dsp:nvSpPr>
      <dsp:spPr>
        <a:xfrm>
          <a:off x="1344022" y="1129482"/>
          <a:ext cx="153675" cy="471270"/>
        </a:xfrm>
        <a:custGeom>
          <a:avLst/>
          <a:gdLst/>
          <a:ahLst/>
          <a:cxnLst/>
          <a:rect l="0" t="0" r="0" b="0"/>
          <a:pathLst>
            <a:path>
              <a:moveTo>
                <a:pt x="0" y="0"/>
              </a:moveTo>
              <a:lnTo>
                <a:pt x="0" y="471270"/>
              </a:lnTo>
              <a:lnTo>
                <a:pt x="153675" y="471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1203501" y="401589"/>
          <a:ext cx="550321" cy="215642"/>
        </a:xfrm>
        <a:custGeom>
          <a:avLst/>
          <a:gdLst/>
          <a:ahLst/>
          <a:cxnLst/>
          <a:rect l="0" t="0" r="0" b="0"/>
          <a:pathLst>
            <a:path>
              <a:moveTo>
                <a:pt x="0" y="0"/>
              </a:moveTo>
              <a:lnTo>
                <a:pt x="0" y="108069"/>
              </a:lnTo>
              <a:lnTo>
                <a:pt x="550321" y="108069"/>
              </a:lnTo>
              <a:lnTo>
                <a:pt x="550321" y="2156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04375" y="1129482"/>
          <a:ext cx="153675" cy="471270"/>
        </a:xfrm>
        <a:custGeom>
          <a:avLst/>
          <a:gdLst/>
          <a:ahLst/>
          <a:cxnLst/>
          <a:rect l="0" t="0" r="0" b="0"/>
          <a:pathLst>
            <a:path>
              <a:moveTo>
                <a:pt x="0" y="0"/>
              </a:moveTo>
              <a:lnTo>
                <a:pt x="0" y="471270"/>
              </a:lnTo>
              <a:lnTo>
                <a:pt x="153675" y="4712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514176" y="401589"/>
          <a:ext cx="689325" cy="215642"/>
        </a:xfrm>
        <a:custGeom>
          <a:avLst/>
          <a:gdLst/>
          <a:ahLst/>
          <a:cxnLst/>
          <a:rect l="0" t="0" r="0" b="0"/>
          <a:pathLst>
            <a:path>
              <a:moveTo>
                <a:pt x="689325" y="0"/>
              </a:moveTo>
              <a:lnTo>
                <a:pt x="689325" y="108069"/>
              </a:lnTo>
              <a:lnTo>
                <a:pt x="0" y="108069"/>
              </a:lnTo>
              <a:lnTo>
                <a:pt x="0" y="2156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360424" y="0"/>
          <a:ext cx="1686155" cy="4015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Philanthropy &amp; Partnerships</a:t>
          </a:r>
        </a:p>
      </dsp:txBody>
      <dsp:txXfrm>
        <a:off x="360424" y="0"/>
        <a:ext cx="1686155" cy="401589"/>
      </dsp:txXfrm>
    </dsp:sp>
    <dsp:sp modelId="{C46A91C7-4750-41D8-AE27-200910AF52AA}">
      <dsp:nvSpPr>
        <dsp:cNvPr id="0" name=""/>
        <dsp:cNvSpPr/>
      </dsp:nvSpPr>
      <dsp:spPr>
        <a:xfrm>
          <a:off x="1925" y="617231"/>
          <a:ext cx="1024501" cy="5122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Corporate Partnerships Manager</a:t>
          </a:r>
        </a:p>
      </dsp:txBody>
      <dsp:txXfrm>
        <a:off x="1925" y="617231"/>
        <a:ext cx="1024501" cy="512250"/>
      </dsp:txXfrm>
    </dsp:sp>
    <dsp:sp modelId="{D354F788-1486-4144-8509-84116BF56999}">
      <dsp:nvSpPr>
        <dsp:cNvPr id="0" name=""/>
        <dsp:cNvSpPr/>
      </dsp:nvSpPr>
      <dsp:spPr>
        <a:xfrm>
          <a:off x="258051" y="1344627"/>
          <a:ext cx="1024501" cy="5122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Corporate Partnerships Senior Officer (Vacancy)</a:t>
          </a:r>
        </a:p>
      </dsp:txBody>
      <dsp:txXfrm>
        <a:off x="258051" y="1344627"/>
        <a:ext cx="1024501" cy="512250"/>
      </dsp:txXfrm>
    </dsp:sp>
    <dsp:sp modelId="{B544D61F-66FA-44B3-9E68-E9FAF4665782}">
      <dsp:nvSpPr>
        <dsp:cNvPr id="0" name=""/>
        <dsp:cNvSpPr/>
      </dsp:nvSpPr>
      <dsp:spPr>
        <a:xfrm>
          <a:off x="1241572" y="617231"/>
          <a:ext cx="1024501" cy="5122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 Fundraising </a:t>
          </a:r>
          <a:br>
            <a:rPr lang="en-GB" sz="900" kern="1200"/>
          </a:br>
          <a:r>
            <a:rPr lang="en-GB" sz="900" kern="1200"/>
            <a:t>Manager</a:t>
          </a:r>
        </a:p>
      </dsp:txBody>
      <dsp:txXfrm>
        <a:off x="1241572" y="617231"/>
        <a:ext cx="1024501" cy="512250"/>
      </dsp:txXfrm>
    </dsp:sp>
    <dsp:sp modelId="{4456EC29-3692-4CE5-ACEA-DA0703D42A19}">
      <dsp:nvSpPr>
        <dsp:cNvPr id="0" name=""/>
        <dsp:cNvSpPr/>
      </dsp:nvSpPr>
      <dsp:spPr>
        <a:xfrm>
          <a:off x="1497697" y="1344627"/>
          <a:ext cx="1024501" cy="51225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Trust Fundraising Officer</a:t>
          </a:r>
        </a:p>
      </dsp:txBody>
      <dsp:txXfrm>
        <a:off x="1497697" y="1344627"/>
        <a:ext cx="1024501" cy="512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8" ma:contentTypeDescription="Create a new document." ma:contentTypeScope="" ma:versionID="faf7f563f0a295ac8582503fb51ffc37">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f932ca8ef07be81b52dd83c954a4436f"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3a458f-664c-47e4-8a2d-a299ea1879d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xsi:nil="true"/>
    <fca9d648a43b46669eacfabf60a2fbe9 xmlns="eb8dbbb7-6de1-4957-84dd-88d235fe7bc5">
      <Terms xmlns="http://schemas.microsoft.com/office/infopath/2007/PartnerControls"/>
    </fca9d648a43b46669eacfabf60a2fbe9>
    <g98fcb1e41c24d22b7a50d9b68ff167a xmlns="eb8dbbb7-6de1-4957-84dd-88d235fe7bc5">
      <Terms xmlns="http://schemas.microsoft.com/office/infopath/2007/PartnerControls"/>
    </g98fcb1e41c24d22b7a50d9b68ff167a>
    <lcf76f155ced4ddcb4097134ff3c332f xmlns="6eaf17f7-cbe0-45e1-ad47-38d2cef99e57">
      <Terms xmlns="http://schemas.microsoft.com/office/infopath/2007/PartnerControls"/>
    </lcf76f155ced4ddcb4097134ff3c332f>
    <Project_x0020_ID xmlns="eb8dbbb7-6de1-4957-84dd-88d235fe7bc5" xsi:nil="true"/>
    <SharedWithUsers xmlns="cee3f65b-6be8-4e23-8e61-cd1ede5b035c">
      <UserInfo>
        <DisplayName>Titilayo Awe</DisplayName>
        <AccountId>753</AccountId>
        <AccountType/>
      </UserInfo>
    </SharedWithUsers>
  </documentManagement>
</p:properties>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customXml/itemProps2.xml><?xml version="1.0" encoding="utf-8"?>
<ds:datastoreItem xmlns:ds="http://schemas.openxmlformats.org/officeDocument/2006/customXml" ds:itemID="{6CAEB89A-3680-4560-93BD-7A404E541DE2}"/>
</file>

<file path=customXml/itemProps3.xml><?xml version="1.0" encoding="utf-8"?>
<ds:datastoreItem xmlns:ds="http://schemas.openxmlformats.org/officeDocument/2006/customXml" ds:itemID="{5F0A2C89-2AAE-4F31-AA47-AD8B3A156900}"/>
</file>

<file path=customXml/itemProps4.xml><?xml version="1.0" encoding="utf-8"?>
<ds:datastoreItem xmlns:ds="http://schemas.openxmlformats.org/officeDocument/2006/customXml" ds:itemID="{D9F18527-60DA-4BFF-9740-813579C95168}"/>
</file>

<file path=customXml/itemProps5.xml><?xml version="1.0" encoding="utf-8"?>
<ds:datastoreItem xmlns:ds="http://schemas.openxmlformats.org/officeDocument/2006/customXml" ds:itemID="{8660A715-5620-4D4B-86D5-01B84AB4FF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Rhianna Jarvis</dc:creator>
  <keywords/>
  <dc:description/>
  <lastModifiedBy>Robb Norton1</lastModifiedBy>
  <revision>4</revision>
  <dcterms:created xsi:type="dcterms:W3CDTF">2024-04-09T10:36:00.0000000Z</dcterms:created>
  <dcterms:modified xsi:type="dcterms:W3CDTF">2024-04-10T09:37:34.7536593Z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Location Field">
    <vt:lpwstr/>
  </property>
  <property fmtid="{D5CDD505-2E9C-101B-9397-08002B2CF9AE}" pid="4" name="MediaServiceImageTags">
    <vt:lpwstr/>
  </property>
  <property fmtid="{D5CDD505-2E9C-101B-9397-08002B2CF9AE}" pid="5" name="Department Field">
    <vt:lpwstr/>
  </property>
</Properties>
</file>